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4" w:type="dxa"/>
        <w:tblInd w:w="-148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"/>
        <w:gridCol w:w="70"/>
        <w:gridCol w:w="1411"/>
        <w:gridCol w:w="2610"/>
        <w:gridCol w:w="140"/>
        <w:gridCol w:w="1058"/>
        <w:gridCol w:w="284"/>
        <w:gridCol w:w="69"/>
        <w:gridCol w:w="4021"/>
        <w:gridCol w:w="37"/>
        <w:gridCol w:w="32"/>
        <w:gridCol w:w="44"/>
        <w:gridCol w:w="34"/>
      </w:tblGrid>
      <w:tr w:rsidR="006C49FF" w:rsidTr="006C49FF">
        <w:trPr>
          <w:gridBefore w:val="1"/>
          <w:gridAfter w:val="4"/>
          <w:wBefore w:w="35" w:type="dxa"/>
          <w:wAfter w:w="146" w:type="dxa"/>
          <w:trHeight w:val="1298"/>
        </w:trPr>
        <w:tc>
          <w:tcPr>
            <w:tcW w:w="4091" w:type="dxa"/>
            <w:gridSpan w:val="3"/>
            <w:tcBorders>
              <w:bottom w:val="nil"/>
            </w:tcBorders>
          </w:tcPr>
          <w:p w:rsidR="006C49FF" w:rsidRPr="006C49FF" w:rsidRDefault="006C49FF" w:rsidP="006C49FF">
            <w:pPr>
              <w:pStyle w:val="2"/>
              <w:keepNext w:val="0"/>
              <w:widowContro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6C49FF">
              <w:rPr>
                <w:rFonts w:ascii="Times New Roman" w:hAnsi="Times New Roman" w:cs="Times New Roman"/>
                <w:b w:val="0"/>
                <w:color w:val="auto"/>
              </w:rPr>
              <w:t>МУНИЦИПАЛЬНОЕ КАЗЕННОЕ УЧРЕЖДЕНИЕ «УПРАВЛЕНИЕ ОБРАЗОВАНИЯ ИСПОЛНИТЕЛЬНОГО КОМИТЕТА АЗНАКАЕВСКОГО</w:t>
            </w:r>
          </w:p>
          <w:p w:rsidR="006C49FF" w:rsidRPr="006C49FF" w:rsidRDefault="006C49FF" w:rsidP="006C49FF">
            <w:pPr>
              <w:widowControl w:val="0"/>
              <w:jc w:val="center"/>
              <w:rPr>
                <w:sz w:val="26"/>
                <w:szCs w:val="26"/>
              </w:rPr>
            </w:pPr>
            <w:r w:rsidRPr="00C070AB">
              <w:rPr>
                <w:sz w:val="26"/>
                <w:szCs w:val="26"/>
              </w:rPr>
              <w:t>МУНИЦИПАЛЬНОГО РАЙОНА»</w:t>
            </w:r>
          </w:p>
          <w:p w:rsidR="006C49FF" w:rsidRPr="006C49FF" w:rsidRDefault="006C49FF" w:rsidP="006C49FF">
            <w:pPr>
              <w:widowControl w:val="0"/>
              <w:jc w:val="center"/>
              <w:rPr>
                <w:sz w:val="2"/>
              </w:rPr>
            </w:pPr>
          </w:p>
          <w:p w:rsidR="006C49FF" w:rsidRDefault="006C49FF" w:rsidP="006C49FF">
            <w:pPr>
              <w:widowControl w:val="0"/>
              <w:spacing w:before="100" w:beforeAutospacing="1"/>
            </w:pPr>
            <w:r>
              <w:t xml:space="preserve">ул. Ленина, д.14, г. Азнакаево, 423330 </w:t>
            </w:r>
          </w:p>
          <w:p w:rsidR="006C49FF" w:rsidRPr="00E54214" w:rsidRDefault="006C49FF" w:rsidP="006C49FF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82" w:type="dxa"/>
            <w:gridSpan w:val="3"/>
            <w:tcBorders>
              <w:bottom w:val="nil"/>
            </w:tcBorders>
          </w:tcPr>
          <w:tbl>
            <w:tblPr>
              <w:tblW w:w="176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763"/>
            </w:tblGrid>
            <w:tr w:rsidR="006C49FF" w:rsidTr="006C49FF">
              <w:trPr>
                <w:trHeight w:val="1564"/>
              </w:trPr>
              <w:tc>
                <w:tcPr>
                  <w:tcW w:w="1763" w:type="dxa"/>
                </w:tcPr>
                <w:p w:rsidR="006C49FF" w:rsidRDefault="006C49FF" w:rsidP="006C49FF">
                  <w:pPr>
                    <w:widowControl w:val="0"/>
                    <w:ind w:hanging="354"/>
                    <w:jc w:val="center"/>
                    <w:rPr>
                      <w:snapToGrid w:val="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4DC6CBE" wp14:editId="17445937">
                        <wp:extent cx="719455" cy="894080"/>
                        <wp:effectExtent l="0" t="0" r="4445" b="127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9455" cy="894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C49FF" w:rsidRDefault="006C49FF" w:rsidP="006C49FF">
            <w:pPr>
              <w:widowControl w:val="0"/>
              <w:rPr>
                <w:sz w:val="16"/>
              </w:rPr>
            </w:pPr>
          </w:p>
        </w:tc>
        <w:tc>
          <w:tcPr>
            <w:tcW w:w="4090" w:type="dxa"/>
            <w:gridSpan w:val="2"/>
            <w:tcBorders>
              <w:bottom w:val="nil"/>
            </w:tcBorders>
          </w:tcPr>
          <w:p w:rsidR="006C49FF" w:rsidRPr="006C49FF" w:rsidRDefault="006C49FF" w:rsidP="006C49FF">
            <w:pPr>
              <w:pStyle w:val="2"/>
              <w:ind w:right="-142"/>
              <w:rPr>
                <w:b w:val="0"/>
                <w:color w:val="auto"/>
              </w:rPr>
            </w:pPr>
            <w:r w:rsidRPr="006C49FF">
              <w:rPr>
                <w:rFonts w:ascii="Times New Roman" w:hAnsi="Times New Roman"/>
                <w:b w:val="0"/>
                <w:color w:val="auto"/>
              </w:rPr>
              <w:t>«</w:t>
            </w:r>
            <w:r w:rsidRPr="006C49FF">
              <w:rPr>
                <w:rFonts w:ascii="Times New Roman" w:hAnsi="Times New Roman"/>
                <w:b w:val="0"/>
                <w:color w:val="auto"/>
                <w:lang w:val="hsb-DE"/>
              </w:rPr>
              <w:t>ТАТАРСТАН РЕСПУБЛИКАСЫ</w:t>
            </w:r>
          </w:p>
          <w:p w:rsidR="006C49FF" w:rsidRPr="00407DF4" w:rsidRDefault="006C49FF" w:rsidP="006C49FF">
            <w:pPr>
              <w:pStyle w:val="a3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>АЗНАКАЙ МУНИЦИПАЛЬ РАЙОНЫ</w:t>
            </w:r>
          </w:p>
          <w:p w:rsidR="006C49FF" w:rsidRDefault="006C49FF" w:rsidP="006C49FF">
            <w:pPr>
              <w:pStyle w:val="a3"/>
              <w:rPr>
                <w:b w:val="0"/>
                <w:sz w:val="26"/>
                <w:szCs w:val="26"/>
                <w:lang w:val="tt-RU"/>
              </w:rPr>
            </w:pPr>
            <w:r w:rsidRPr="00407DF4">
              <w:rPr>
                <w:b w:val="0"/>
                <w:sz w:val="26"/>
                <w:szCs w:val="26"/>
              </w:rPr>
              <w:t>БАШКАРМА КОМИТЕТЫ</w:t>
            </w:r>
            <w:r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  <w:lang w:val="tt-RU"/>
              </w:rPr>
              <w:t>МӘГАРИФ ИДАРӘСЕ</w:t>
            </w:r>
            <w:r>
              <w:rPr>
                <w:b w:val="0"/>
                <w:sz w:val="26"/>
                <w:szCs w:val="26"/>
              </w:rPr>
              <w:t>»</w:t>
            </w:r>
            <w:r>
              <w:rPr>
                <w:b w:val="0"/>
                <w:sz w:val="26"/>
                <w:szCs w:val="26"/>
                <w:lang w:val="tt-RU"/>
              </w:rPr>
              <w:t xml:space="preserve"> МУНИЦИПАЛЬ КАЗНА УЧРЕЖДЕНИЕСЕ</w:t>
            </w:r>
          </w:p>
          <w:p w:rsidR="006C49FF" w:rsidRPr="006C49FF" w:rsidRDefault="006C49FF" w:rsidP="006C49FF">
            <w:pPr>
              <w:pStyle w:val="a3"/>
              <w:rPr>
                <w:b w:val="0"/>
                <w:sz w:val="8"/>
                <w:szCs w:val="26"/>
                <w:lang w:val="tt-RU"/>
              </w:rPr>
            </w:pPr>
          </w:p>
          <w:p w:rsidR="006C49FF" w:rsidRPr="00E555EF" w:rsidRDefault="006C49FF" w:rsidP="006C49FF">
            <w:pPr>
              <w:pStyle w:val="a3"/>
              <w:rPr>
                <w:b w:val="0"/>
                <w:sz w:val="26"/>
                <w:szCs w:val="26"/>
                <w:lang w:val="tt-RU"/>
              </w:rPr>
            </w:pPr>
            <w:r>
              <w:rPr>
                <w:b w:val="0"/>
                <w:sz w:val="20"/>
              </w:rPr>
              <w:t xml:space="preserve">Ленин ур.,14 </w:t>
            </w:r>
            <w:proofErr w:type="spellStart"/>
            <w:r>
              <w:rPr>
                <w:b w:val="0"/>
                <w:sz w:val="20"/>
              </w:rPr>
              <w:t>нче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йорт</w:t>
            </w:r>
            <w:proofErr w:type="gramStart"/>
            <w:r>
              <w:rPr>
                <w:b w:val="0"/>
                <w:sz w:val="20"/>
              </w:rPr>
              <w:t>,</w:t>
            </w:r>
            <w:r w:rsidRPr="00E54214">
              <w:rPr>
                <w:b w:val="0"/>
                <w:sz w:val="20"/>
              </w:rPr>
              <w:t>А</w:t>
            </w:r>
            <w:proofErr w:type="gramEnd"/>
            <w:r w:rsidRPr="00E54214">
              <w:rPr>
                <w:b w:val="0"/>
                <w:sz w:val="20"/>
              </w:rPr>
              <w:t>знакай</w:t>
            </w:r>
            <w:proofErr w:type="spellEnd"/>
            <w:r w:rsidRPr="00E54214"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ш</w:t>
            </w:r>
            <w:r w:rsidRPr="00E54214">
              <w:rPr>
                <w:b w:val="0"/>
                <w:sz w:val="20"/>
              </w:rPr>
              <w:t>әһә</w:t>
            </w:r>
            <w:r>
              <w:rPr>
                <w:b w:val="0"/>
                <w:sz w:val="20"/>
              </w:rPr>
              <w:t>ре</w:t>
            </w:r>
            <w:proofErr w:type="spellEnd"/>
            <w:r w:rsidRPr="00ED6BEB">
              <w:rPr>
                <w:b w:val="0"/>
                <w:sz w:val="20"/>
              </w:rPr>
              <w:t xml:space="preserve"> </w:t>
            </w:r>
            <w:r w:rsidRPr="00E54214">
              <w:rPr>
                <w:b w:val="0"/>
                <w:sz w:val="20"/>
              </w:rPr>
              <w:t>423330</w:t>
            </w:r>
          </w:p>
        </w:tc>
      </w:tr>
      <w:tr w:rsidR="006C49FF" w:rsidRPr="00DE017D" w:rsidTr="006C49FF">
        <w:trPr>
          <w:gridBefore w:val="2"/>
          <w:gridAfter w:val="6"/>
          <w:wBefore w:w="105" w:type="dxa"/>
          <w:wAfter w:w="4237" w:type="dxa"/>
          <w:trHeight w:val="103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C49FF" w:rsidRPr="00E54214" w:rsidRDefault="006C49FF" w:rsidP="006C49FF">
            <w:pPr>
              <w:rPr>
                <w:sz w:val="2"/>
                <w:szCs w:val="2"/>
              </w:rPr>
            </w:pPr>
          </w:p>
        </w:tc>
        <w:tc>
          <w:tcPr>
            <w:tcW w:w="40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9FF" w:rsidRPr="00E54214" w:rsidRDefault="006C49FF" w:rsidP="006C49FF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C49FF" w:rsidRPr="00DE017D" w:rsidTr="006C49FF">
        <w:trPr>
          <w:gridBefore w:val="2"/>
          <w:gridAfter w:val="2"/>
          <w:wBefore w:w="105" w:type="dxa"/>
          <w:wAfter w:w="77" w:type="dxa"/>
          <w:trHeight w:val="103"/>
        </w:trPr>
        <w:tc>
          <w:tcPr>
            <w:tcW w:w="4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9FF" w:rsidRPr="00E54214" w:rsidRDefault="006C49FF" w:rsidP="006C49F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9FF" w:rsidRPr="00E54214" w:rsidRDefault="006C49FF" w:rsidP="006C49FF">
            <w:pPr>
              <w:rPr>
                <w:sz w:val="10"/>
                <w:szCs w:val="10"/>
              </w:rPr>
            </w:pPr>
          </w:p>
        </w:tc>
        <w:tc>
          <w:tcPr>
            <w:tcW w:w="4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9FF" w:rsidRPr="00E54214" w:rsidRDefault="006C49FF" w:rsidP="006C49FF">
            <w:pPr>
              <w:jc w:val="center"/>
              <w:rPr>
                <w:sz w:val="2"/>
                <w:szCs w:val="2"/>
              </w:rPr>
            </w:pPr>
          </w:p>
        </w:tc>
      </w:tr>
      <w:tr w:rsidR="006C49FF" w:rsidRPr="00DE017D" w:rsidTr="006C49FF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2"/>
          <w:wBefore w:w="105" w:type="dxa"/>
          <w:wAfter w:w="77" w:type="dxa"/>
          <w:trHeight w:val="593"/>
        </w:trPr>
        <w:tc>
          <w:tcPr>
            <w:tcW w:w="9662" w:type="dxa"/>
            <w:gridSpan w:val="9"/>
          </w:tcPr>
          <w:p w:rsidR="006C49FF" w:rsidRPr="00DE017D" w:rsidRDefault="006C49FF" w:rsidP="006C49FF">
            <w:pPr>
              <w:spacing w:line="276" w:lineRule="auto"/>
              <w:ind w:left="-103" w:right="33" w:firstLine="137"/>
              <w:jc w:val="center"/>
            </w:pPr>
            <w:r>
              <w:t>Тел./факс(885592)7-01-03,7-14-87;</w:t>
            </w:r>
            <w:r w:rsidRPr="002415B3">
              <w:t xml:space="preserve"> </w:t>
            </w:r>
            <w:r>
              <w:rPr>
                <w:lang w:val="en-US"/>
              </w:rPr>
              <w:t>E</w:t>
            </w:r>
            <w:r w:rsidRPr="00DE017D">
              <w:t>-</w:t>
            </w:r>
            <w:r>
              <w:rPr>
                <w:lang w:val="en-US"/>
              </w:rPr>
              <w:t>mail</w:t>
            </w:r>
            <w:r w:rsidRPr="00DE017D">
              <w:t>:</w:t>
            </w:r>
            <w:proofErr w:type="spellStart"/>
            <w:r>
              <w:rPr>
                <w:lang w:val="en-US"/>
              </w:rPr>
              <w:t>azn</w:t>
            </w:r>
            <w:proofErr w:type="spellEnd"/>
            <w:r w:rsidRPr="00F34C1C">
              <w:t>-</w:t>
            </w:r>
            <w:proofErr w:type="spellStart"/>
            <w:r>
              <w:rPr>
                <w:lang w:val="en-US"/>
              </w:rPr>
              <w:t>uo</w:t>
            </w:r>
            <w:proofErr w:type="spellEnd"/>
            <w:r w:rsidRPr="00DE017D">
              <w:t>@</w:t>
            </w:r>
            <w:r>
              <w:rPr>
                <w:lang w:val="en-US"/>
              </w:rPr>
              <w:t>rambler</w:t>
            </w:r>
            <w:r w:rsidRPr="00DE017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,</w:t>
            </w:r>
            <w:r w:rsidRPr="002415B3">
              <w:t xml:space="preserve"> </w:t>
            </w:r>
            <w:r w:rsidRPr="00F34C1C">
              <w:rPr>
                <w:lang w:val="en-US"/>
              </w:rPr>
              <w:t>https</w:t>
            </w:r>
            <w:r w:rsidRPr="00F34C1C">
              <w:t>://</w:t>
            </w:r>
            <w:proofErr w:type="spellStart"/>
            <w:r w:rsidRPr="00F34C1C">
              <w:rPr>
                <w:lang w:val="en-US"/>
              </w:rPr>
              <w:t>edu</w:t>
            </w:r>
            <w:proofErr w:type="spellEnd"/>
            <w:r w:rsidRPr="00F34C1C">
              <w:t>.</w:t>
            </w:r>
            <w:proofErr w:type="spellStart"/>
            <w:r w:rsidRPr="00F34C1C">
              <w:rPr>
                <w:lang w:val="en-US"/>
              </w:rPr>
              <w:t>tatar</w:t>
            </w:r>
            <w:proofErr w:type="spellEnd"/>
            <w:r w:rsidRPr="00F34C1C">
              <w:t>.</w:t>
            </w:r>
            <w:proofErr w:type="spellStart"/>
            <w:r w:rsidRPr="00F34C1C">
              <w:rPr>
                <w:lang w:val="en-US"/>
              </w:rPr>
              <w:t>ru</w:t>
            </w:r>
            <w:proofErr w:type="spellEnd"/>
            <w:r w:rsidRPr="00F34C1C">
              <w:t>/</w:t>
            </w:r>
            <w:proofErr w:type="spellStart"/>
            <w:r w:rsidRPr="00F34C1C">
              <w:rPr>
                <w:lang w:val="en-US"/>
              </w:rPr>
              <w:t>aznakaevo</w:t>
            </w:r>
            <w:proofErr w:type="spellEnd"/>
            <w:r w:rsidRPr="00F34C1C">
              <w:t>/</w:t>
            </w:r>
            <w:proofErr w:type="spellStart"/>
            <w:r w:rsidRPr="00F34C1C">
              <w:rPr>
                <w:lang w:val="en-US"/>
              </w:rPr>
              <w:t>akt</w:t>
            </w:r>
            <w:proofErr w:type="spellEnd"/>
            <w:r w:rsidRPr="00F34C1C">
              <w:t>/</w:t>
            </w:r>
            <w:proofErr w:type="spellStart"/>
            <w:r w:rsidRPr="00F34C1C">
              <w:rPr>
                <w:lang w:val="en-US"/>
              </w:rPr>
              <w:t>sch</w:t>
            </w:r>
            <w:proofErr w:type="spellEnd"/>
            <w:r w:rsidRPr="00F34C1C">
              <w:t>-</w:t>
            </w:r>
            <w:proofErr w:type="spellStart"/>
            <w:r w:rsidRPr="00F34C1C">
              <w:rPr>
                <w:lang w:val="en-US"/>
              </w:rPr>
              <w:t>int</w:t>
            </w:r>
            <w:proofErr w:type="spellEnd"/>
            <w:r w:rsidRPr="00F34C1C">
              <w:t>/</w:t>
            </w:r>
            <w:proofErr w:type="spellStart"/>
            <w:r w:rsidRPr="00F34C1C">
              <w:rPr>
                <w:lang w:val="en-US"/>
              </w:rPr>
              <w:t>roo</w:t>
            </w:r>
            <w:proofErr w:type="spellEnd"/>
          </w:p>
        </w:tc>
      </w:tr>
      <w:tr w:rsidR="006C49FF" w:rsidRPr="00DE017D" w:rsidTr="006C49FF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3"/>
          <w:wBefore w:w="105" w:type="dxa"/>
          <w:wAfter w:w="110" w:type="dxa"/>
          <w:trHeight w:val="163"/>
        </w:trPr>
        <w:tc>
          <w:tcPr>
            <w:tcW w:w="5502" w:type="dxa"/>
            <w:gridSpan w:val="5"/>
            <w:tcBorders>
              <w:top w:val="single" w:sz="12" w:space="0" w:color="auto"/>
            </w:tcBorders>
          </w:tcPr>
          <w:p w:rsidR="006C49FF" w:rsidRPr="00DE017D" w:rsidRDefault="006C49FF" w:rsidP="006C49FF">
            <w:pPr>
              <w:jc w:val="center"/>
              <w:rPr>
                <w:sz w:val="16"/>
              </w:rPr>
            </w:pPr>
          </w:p>
        </w:tc>
        <w:tc>
          <w:tcPr>
            <w:tcW w:w="4127" w:type="dxa"/>
            <w:gridSpan w:val="3"/>
            <w:tcBorders>
              <w:top w:val="single" w:sz="12" w:space="0" w:color="auto"/>
            </w:tcBorders>
          </w:tcPr>
          <w:p w:rsidR="006C49FF" w:rsidRPr="00DE017D" w:rsidRDefault="006C49FF" w:rsidP="006C49FF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6C49FF" w:rsidRPr="00B97E5A" w:rsidTr="006C49FF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370"/>
        </w:trPr>
        <w:tc>
          <w:tcPr>
            <w:tcW w:w="5607" w:type="dxa"/>
            <w:gridSpan w:val="7"/>
          </w:tcPr>
          <w:p w:rsidR="006C49FF" w:rsidRPr="000058B9" w:rsidRDefault="000058B9" w:rsidP="00FE0535">
            <w:pPr>
              <w:spacing w:line="360" w:lineRule="auto"/>
              <w:ind w:left="142"/>
              <w:jc w:val="both"/>
              <w:rPr>
                <w:b/>
                <w:szCs w:val="28"/>
              </w:rPr>
            </w:pPr>
            <w:r w:rsidRPr="000058B9">
              <w:rPr>
                <w:b/>
                <w:szCs w:val="28"/>
              </w:rPr>
              <w:t>ПРИКАЗ</w:t>
            </w:r>
          </w:p>
        </w:tc>
        <w:tc>
          <w:tcPr>
            <w:tcW w:w="4203" w:type="dxa"/>
            <w:gridSpan w:val="5"/>
          </w:tcPr>
          <w:p w:rsidR="006C49FF" w:rsidRPr="000058B9" w:rsidRDefault="000058B9" w:rsidP="006C49FF">
            <w:pPr>
              <w:ind w:left="-8" w:right="-110"/>
              <w:jc w:val="center"/>
              <w:rPr>
                <w:b/>
                <w:sz w:val="22"/>
              </w:rPr>
            </w:pPr>
            <w:r w:rsidRPr="000058B9">
              <w:rPr>
                <w:b/>
                <w:sz w:val="22"/>
              </w:rPr>
              <w:t>БОЕРЫК</w:t>
            </w:r>
          </w:p>
        </w:tc>
      </w:tr>
      <w:tr w:rsidR="006C49FF" w:rsidRPr="00B97E5A" w:rsidTr="006C49FF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304"/>
        </w:trPr>
        <w:tc>
          <w:tcPr>
            <w:tcW w:w="5607" w:type="dxa"/>
            <w:gridSpan w:val="7"/>
          </w:tcPr>
          <w:p w:rsidR="006C49FF" w:rsidRPr="00B97E5A" w:rsidRDefault="008C3827" w:rsidP="008C3827">
            <w:pPr>
              <w:ind w:left="142"/>
              <w:rPr>
                <w:szCs w:val="28"/>
              </w:rPr>
            </w:pPr>
            <w:r>
              <w:rPr>
                <w:szCs w:val="28"/>
              </w:rPr>
              <w:t>№ 27                                                .</w:t>
            </w:r>
          </w:p>
        </w:tc>
        <w:tc>
          <w:tcPr>
            <w:tcW w:w="4203" w:type="dxa"/>
            <w:gridSpan w:val="5"/>
          </w:tcPr>
          <w:p w:rsidR="006C49FF" w:rsidRPr="00B97E5A" w:rsidRDefault="008C3827" w:rsidP="006C49FF">
            <w:pPr>
              <w:ind w:left="-8" w:right="-110"/>
              <w:jc w:val="center"/>
              <w:rPr>
                <w:sz w:val="22"/>
              </w:rPr>
            </w:pPr>
            <w:r>
              <w:rPr>
                <w:szCs w:val="28"/>
              </w:rPr>
              <w:t>от 12.01.2016г</w:t>
            </w:r>
          </w:p>
        </w:tc>
      </w:tr>
      <w:tr w:rsidR="006C49FF" w:rsidRPr="00B97E5A" w:rsidTr="006C49FF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5324" w:type="dxa"/>
            <w:gridSpan w:val="6"/>
          </w:tcPr>
          <w:p w:rsidR="006C49FF" w:rsidRPr="006C49FF" w:rsidRDefault="006C49FF" w:rsidP="006C49FF">
            <w:pPr>
              <w:spacing w:line="220" w:lineRule="exact"/>
              <w:ind w:left="-103" w:right="187"/>
              <w:jc w:val="center"/>
              <w:rPr>
                <w:spacing w:val="-6"/>
                <w:sz w:val="2"/>
              </w:rPr>
            </w:pPr>
          </w:p>
        </w:tc>
        <w:tc>
          <w:tcPr>
            <w:tcW w:w="4520" w:type="dxa"/>
            <w:gridSpan w:val="7"/>
          </w:tcPr>
          <w:p w:rsidR="006C49FF" w:rsidRPr="00B97E5A" w:rsidRDefault="006C49FF" w:rsidP="006C49FF">
            <w:pPr>
              <w:spacing w:line="220" w:lineRule="exact"/>
              <w:ind w:left="-141" w:right="-110"/>
              <w:jc w:val="center"/>
              <w:rPr>
                <w:spacing w:val="-6"/>
                <w:sz w:val="14"/>
                <w:lang w:val="tt-RU"/>
              </w:rPr>
            </w:pPr>
          </w:p>
        </w:tc>
      </w:tr>
    </w:tbl>
    <w:p w:rsidR="005356B8" w:rsidRDefault="005356B8" w:rsidP="005356B8">
      <w:r>
        <w:tab/>
      </w:r>
      <w:r>
        <w:tab/>
      </w:r>
      <w:r>
        <w:tab/>
      </w:r>
    </w:p>
    <w:p w:rsidR="005356B8" w:rsidRPr="006C49FF" w:rsidRDefault="005356B8" w:rsidP="005356B8">
      <w:pPr>
        <w:pStyle w:val="Style4"/>
        <w:widowControl/>
        <w:spacing w:line="240" w:lineRule="auto"/>
        <w:ind w:firstLine="0"/>
        <w:rPr>
          <w:sz w:val="2"/>
        </w:rPr>
      </w:pPr>
    </w:p>
    <w:p w:rsidR="005356B8" w:rsidRPr="00BD4331" w:rsidRDefault="005356B8" w:rsidP="005356B8">
      <w:pPr>
        <w:pStyle w:val="a3"/>
        <w:jc w:val="both"/>
      </w:pPr>
      <w:r w:rsidRPr="00BD4331">
        <w:t xml:space="preserve">О </w:t>
      </w:r>
      <w:r w:rsidR="00DD375D">
        <w:t>подготовке и проведении конкурсов профессионального мастерства</w:t>
      </w:r>
    </w:p>
    <w:p w:rsidR="005356B8" w:rsidRDefault="005356B8" w:rsidP="005356B8">
      <w:pPr>
        <w:pStyle w:val="a3"/>
        <w:jc w:val="both"/>
      </w:pPr>
      <w:r w:rsidRPr="00BD4331">
        <w:t>«Учитель года Азнакаевского муниципального района - 201</w:t>
      </w:r>
      <w:r w:rsidR="006C49FF">
        <w:t>6</w:t>
      </w:r>
      <w:r w:rsidRPr="00BD4331">
        <w:t>»</w:t>
      </w:r>
      <w:r>
        <w:t>,</w:t>
      </w:r>
    </w:p>
    <w:p w:rsidR="005356B8" w:rsidRPr="00A75075" w:rsidRDefault="005356B8" w:rsidP="005356B8">
      <w:pPr>
        <w:pStyle w:val="Style8"/>
        <w:widowControl/>
        <w:tabs>
          <w:tab w:val="left" w:pos="1560"/>
          <w:tab w:val="left" w:pos="2127"/>
        </w:tabs>
        <w:spacing w:line="240" w:lineRule="auto"/>
        <w:jc w:val="left"/>
        <w:rPr>
          <w:b/>
        </w:rPr>
      </w:pPr>
      <w:r w:rsidRPr="006078B7">
        <w:rPr>
          <w:rStyle w:val="FontStyle39"/>
        </w:rPr>
        <w:t>«</w:t>
      </w:r>
      <w:r w:rsidRPr="00A75075">
        <w:rPr>
          <w:b/>
        </w:rPr>
        <w:t>Воспитатель года Республики Татарстан - 201</w:t>
      </w:r>
      <w:r w:rsidR="006C49FF">
        <w:rPr>
          <w:b/>
        </w:rPr>
        <w:t>6</w:t>
      </w:r>
      <w:r w:rsidRPr="00A75075">
        <w:rPr>
          <w:b/>
        </w:rPr>
        <w:t>»</w:t>
      </w:r>
    </w:p>
    <w:p w:rsidR="005356B8" w:rsidRPr="009C2F2A" w:rsidRDefault="005356B8" w:rsidP="005356B8">
      <w:pPr>
        <w:pStyle w:val="Style8"/>
        <w:widowControl/>
        <w:tabs>
          <w:tab w:val="left" w:pos="1560"/>
          <w:tab w:val="left" w:pos="2127"/>
        </w:tabs>
        <w:spacing w:line="240" w:lineRule="auto"/>
        <w:jc w:val="left"/>
        <w:rPr>
          <w:b/>
          <w:bCs/>
          <w:sz w:val="12"/>
        </w:rPr>
      </w:pPr>
    </w:p>
    <w:p w:rsidR="005356B8" w:rsidRDefault="005356B8" w:rsidP="005356B8">
      <w:pPr>
        <w:pStyle w:val="a3"/>
        <w:ind w:firstLine="708"/>
        <w:jc w:val="both"/>
        <w:rPr>
          <w:b w:val="0"/>
        </w:rPr>
      </w:pPr>
      <w:r>
        <w:rPr>
          <w:b w:val="0"/>
        </w:rPr>
        <w:t>В рамках реализации приоритетного национального проекта «Образование» и</w:t>
      </w:r>
      <w:r w:rsidRPr="00721EF9">
        <w:rPr>
          <w:b w:val="0"/>
        </w:rPr>
        <w:t xml:space="preserve"> в целях </w:t>
      </w:r>
      <w:r>
        <w:rPr>
          <w:b w:val="0"/>
        </w:rPr>
        <w:t xml:space="preserve">выявления, поддержки и </w:t>
      </w:r>
      <w:proofErr w:type="gramStart"/>
      <w:r>
        <w:rPr>
          <w:b w:val="0"/>
        </w:rPr>
        <w:t>поощрения</w:t>
      </w:r>
      <w:proofErr w:type="gramEnd"/>
      <w:r>
        <w:rPr>
          <w:b w:val="0"/>
        </w:rPr>
        <w:t xml:space="preserve"> творчески работающих педагогов, повышения престижа педагогического труда, распространения педагогического опыта лучших педагогов Азнакаевского муниципального района, </w:t>
      </w:r>
    </w:p>
    <w:p w:rsidR="005356B8" w:rsidRPr="009C2F2A" w:rsidRDefault="005356B8" w:rsidP="005356B8">
      <w:pPr>
        <w:pStyle w:val="a3"/>
        <w:ind w:firstLine="708"/>
        <w:rPr>
          <w:sz w:val="2"/>
        </w:rPr>
      </w:pPr>
    </w:p>
    <w:p w:rsidR="005356B8" w:rsidRDefault="005356B8" w:rsidP="005356B8">
      <w:pPr>
        <w:pStyle w:val="a3"/>
        <w:ind w:firstLine="708"/>
      </w:pPr>
      <w:proofErr w:type="gramStart"/>
      <w:r w:rsidRPr="006D1BBF">
        <w:t>п</w:t>
      </w:r>
      <w:proofErr w:type="gramEnd"/>
      <w:r w:rsidRPr="006D1BBF">
        <w:t xml:space="preserve"> р и к а з ы в а ю:</w:t>
      </w:r>
    </w:p>
    <w:p w:rsidR="005356B8" w:rsidRPr="009C2F2A" w:rsidRDefault="005356B8" w:rsidP="005356B8">
      <w:pPr>
        <w:pStyle w:val="a3"/>
        <w:ind w:firstLine="708"/>
        <w:rPr>
          <w:sz w:val="2"/>
        </w:rPr>
      </w:pPr>
    </w:p>
    <w:p w:rsidR="00DD375D" w:rsidRDefault="005356B8" w:rsidP="00DD375D">
      <w:pPr>
        <w:pStyle w:val="a3"/>
        <w:numPr>
          <w:ilvl w:val="0"/>
          <w:numId w:val="7"/>
        </w:numPr>
        <w:ind w:left="0" w:firstLine="0"/>
        <w:jc w:val="both"/>
        <w:rPr>
          <w:b w:val="0"/>
        </w:rPr>
      </w:pPr>
      <w:r w:rsidRPr="005356B8">
        <w:rPr>
          <w:rStyle w:val="FontStyle40"/>
          <w:b w:val="0"/>
          <w:sz w:val="24"/>
          <w:szCs w:val="24"/>
        </w:rPr>
        <w:t>Провести муниципальный конкурсы</w:t>
      </w:r>
      <w:r w:rsidRPr="005356B8">
        <w:rPr>
          <w:rStyle w:val="FontStyle40"/>
          <w:sz w:val="24"/>
          <w:szCs w:val="24"/>
        </w:rPr>
        <w:t xml:space="preserve"> </w:t>
      </w:r>
      <w:r w:rsidRPr="005356B8">
        <w:t>«Учитель года Азнакаевского муниципального района -201</w:t>
      </w:r>
      <w:r w:rsidR="006C49FF">
        <w:t>6</w:t>
      </w:r>
      <w:r w:rsidRPr="005356B8">
        <w:t>»</w:t>
      </w:r>
      <w:r w:rsidRPr="005356B8">
        <w:rPr>
          <w:b w:val="0"/>
        </w:rPr>
        <w:t xml:space="preserve">, </w:t>
      </w:r>
      <w:r w:rsidRPr="005356B8">
        <w:rPr>
          <w:rStyle w:val="FontStyle39"/>
          <w:sz w:val="24"/>
          <w:szCs w:val="24"/>
        </w:rPr>
        <w:t>«</w:t>
      </w:r>
      <w:r w:rsidRPr="005356B8">
        <w:rPr>
          <w:rStyle w:val="FontStyle39"/>
          <w:b/>
          <w:sz w:val="24"/>
          <w:szCs w:val="24"/>
        </w:rPr>
        <w:t>Воспитатель года - 201</w:t>
      </w:r>
      <w:r w:rsidR="006C49FF">
        <w:rPr>
          <w:rStyle w:val="FontStyle39"/>
          <w:b/>
          <w:sz w:val="24"/>
          <w:szCs w:val="24"/>
        </w:rPr>
        <w:t>6</w:t>
      </w:r>
      <w:r w:rsidRPr="005356B8">
        <w:rPr>
          <w:rStyle w:val="FontStyle39"/>
          <w:sz w:val="24"/>
          <w:szCs w:val="24"/>
        </w:rPr>
        <w:t xml:space="preserve">» </w:t>
      </w:r>
      <w:r w:rsidRPr="005356B8">
        <w:rPr>
          <w:b w:val="0"/>
        </w:rPr>
        <w:t xml:space="preserve">(далее-Конкурс), </w:t>
      </w:r>
      <w:proofErr w:type="gramStart"/>
      <w:r w:rsidRPr="005356B8">
        <w:rPr>
          <w:b w:val="0"/>
        </w:rPr>
        <w:t>согласно положени</w:t>
      </w:r>
      <w:r w:rsidR="00DD375D">
        <w:rPr>
          <w:b w:val="0"/>
        </w:rPr>
        <w:t>я</w:t>
      </w:r>
      <w:proofErr w:type="gramEnd"/>
      <w:r w:rsidRPr="005356B8">
        <w:rPr>
          <w:b w:val="0"/>
        </w:rPr>
        <w:t xml:space="preserve"> о проведении конкурса</w:t>
      </w:r>
      <w:r w:rsidR="00DD375D">
        <w:rPr>
          <w:b w:val="0"/>
        </w:rPr>
        <w:t xml:space="preserve"> в следующие сроки:</w:t>
      </w:r>
    </w:p>
    <w:p w:rsidR="005356B8" w:rsidRPr="005356B8" w:rsidRDefault="00DD375D" w:rsidP="00DD375D">
      <w:pPr>
        <w:pStyle w:val="a3"/>
        <w:jc w:val="both"/>
        <w:rPr>
          <w:b w:val="0"/>
        </w:rPr>
      </w:pPr>
      <w:r>
        <w:rPr>
          <w:b w:val="0"/>
        </w:rPr>
        <w:t>- муниципальный этап с 2</w:t>
      </w:r>
      <w:r w:rsidR="006C49FF">
        <w:rPr>
          <w:b w:val="0"/>
        </w:rPr>
        <w:t>5</w:t>
      </w:r>
      <w:r>
        <w:rPr>
          <w:b w:val="0"/>
        </w:rPr>
        <w:t>.01.201</w:t>
      </w:r>
      <w:r w:rsidR="006C49FF">
        <w:rPr>
          <w:b w:val="0"/>
        </w:rPr>
        <w:t>6</w:t>
      </w:r>
      <w:r>
        <w:rPr>
          <w:b w:val="0"/>
        </w:rPr>
        <w:t xml:space="preserve"> г. по </w:t>
      </w:r>
      <w:r w:rsidR="006C49FF">
        <w:rPr>
          <w:b w:val="0"/>
        </w:rPr>
        <w:t>29</w:t>
      </w:r>
      <w:r>
        <w:rPr>
          <w:b w:val="0"/>
        </w:rPr>
        <w:t>.01.201</w:t>
      </w:r>
      <w:r w:rsidR="006C49FF">
        <w:rPr>
          <w:b w:val="0"/>
        </w:rPr>
        <w:t>6</w:t>
      </w:r>
      <w:r>
        <w:rPr>
          <w:b w:val="0"/>
        </w:rPr>
        <w:t xml:space="preserve"> г.</w:t>
      </w:r>
      <w:r w:rsidR="005356B8" w:rsidRPr="005356B8">
        <w:rPr>
          <w:b w:val="0"/>
        </w:rPr>
        <w:t xml:space="preserve"> </w:t>
      </w:r>
    </w:p>
    <w:p w:rsidR="005356B8" w:rsidRPr="005356B8" w:rsidRDefault="005356B8" w:rsidP="00DD375D">
      <w:pPr>
        <w:pStyle w:val="a3"/>
        <w:jc w:val="both"/>
        <w:rPr>
          <w:b w:val="0"/>
          <w:bCs w:val="0"/>
        </w:rPr>
      </w:pPr>
      <w:r w:rsidRPr="005356B8">
        <w:rPr>
          <w:b w:val="0"/>
        </w:rPr>
        <w:t>2.Утвердить:</w:t>
      </w:r>
    </w:p>
    <w:p w:rsidR="005356B8" w:rsidRPr="005356B8" w:rsidRDefault="005356B8" w:rsidP="00DD375D">
      <w:pPr>
        <w:pStyle w:val="Style31"/>
        <w:widowControl/>
        <w:tabs>
          <w:tab w:val="left" w:pos="284"/>
        </w:tabs>
        <w:spacing w:line="240" w:lineRule="auto"/>
        <w:jc w:val="left"/>
      </w:pPr>
      <w:r w:rsidRPr="005356B8">
        <w:t xml:space="preserve">2.1. Положения о конкурсе  </w:t>
      </w:r>
      <w:r w:rsidRPr="005356B8">
        <w:rPr>
          <w:b/>
        </w:rPr>
        <w:t>«Учитель года Азнакаевского муниципального района -201</w:t>
      </w:r>
      <w:r w:rsidR="006C49FF">
        <w:rPr>
          <w:b/>
        </w:rPr>
        <w:t>6</w:t>
      </w:r>
      <w:r w:rsidRPr="005356B8">
        <w:rPr>
          <w:b/>
        </w:rPr>
        <w:t xml:space="preserve">» </w:t>
      </w:r>
      <w:r w:rsidRPr="005356B8">
        <w:t>(приложение №1)</w:t>
      </w:r>
      <w:r w:rsidRPr="005356B8">
        <w:rPr>
          <w:b/>
        </w:rPr>
        <w:t xml:space="preserve"> </w:t>
      </w:r>
      <w:r w:rsidRPr="005356B8">
        <w:t>и</w:t>
      </w:r>
      <w:r w:rsidRPr="005356B8">
        <w:rPr>
          <w:rStyle w:val="FontStyle40"/>
          <w:sz w:val="24"/>
          <w:szCs w:val="24"/>
        </w:rPr>
        <w:t xml:space="preserve"> </w:t>
      </w:r>
      <w:r w:rsidRPr="005356B8">
        <w:rPr>
          <w:rStyle w:val="FontStyle39"/>
          <w:sz w:val="24"/>
          <w:szCs w:val="24"/>
        </w:rPr>
        <w:t>«Воспитатель года - 201</w:t>
      </w:r>
      <w:r w:rsidR="006C49FF">
        <w:rPr>
          <w:rStyle w:val="FontStyle39"/>
          <w:sz w:val="24"/>
          <w:szCs w:val="24"/>
        </w:rPr>
        <w:t>6</w:t>
      </w:r>
      <w:r w:rsidRPr="005356B8">
        <w:rPr>
          <w:rStyle w:val="FontStyle39"/>
          <w:sz w:val="24"/>
          <w:szCs w:val="24"/>
        </w:rPr>
        <w:t xml:space="preserve">» </w:t>
      </w:r>
      <w:r w:rsidRPr="005356B8">
        <w:rPr>
          <w:rStyle w:val="FontStyle40"/>
          <w:sz w:val="24"/>
          <w:szCs w:val="24"/>
        </w:rPr>
        <w:t xml:space="preserve"> (приложение 2).</w:t>
      </w:r>
    </w:p>
    <w:p w:rsidR="005356B8" w:rsidRPr="005356B8" w:rsidRDefault="005356B8" w:rsidP="00DD375D">
      <w:pPr>
        <w:pStyle w:val="a3"/>
        <w:jc w:val="both"/>
        <w:rPr>
          <w:b w:val="0"/>
        </w:rPr>
      </w:pPr>
      <w:r w:rsidRPr="005356B8">
        <w:rPr>
          <w:b w:val="0"/>
        </w:rPr>
        <w:t>2.2 Состав организационного комитета по подготовке и проведению Конкурса (приложение№ 3).</w:t>
      </w:r>
    </w:p>
    <w:p w:rsidR="005356B8" w:rsidRPr="005356B8" w:rsidRDefault="005356B8" w:rsidP="00DD375D">
      <w:pPr>
        <w:pStyle w:val="a3"/>
        <w:ind w:left="360" w:hanging="360"/>
        <w:jc w:val="both"/>
        <w:rPr>
          <w:b w:val="0"/>
        </w:rPr>
      </w:pPr>
      <w:r w:rsidRPr="005356B8">
        <w:rPr>
          <w:b w:val="0"/>
        </w:rPr>
        <w:t>2.3. План мероприятий по подготовке и проведению Конкурса (приложение№ 4).</w:t>
      </w:r>
    </w:p>
    <w:p w:rsidR="005356B8" w:rsidRPr="005356B8" w:rsidRDefault="005356B8" w:rsidP="00DD375D">
      <w:pPr>
        <w:pStyle w:val="a3"/>
        <w:jc w:val="both"/>
        <w:rPr>
          <w:b w:val="0"/>
        </w:rPr>
      </w:pPr>
      <w:r w:rsidRPr="005356B8">
        <w:rPr>
          <w:b w:val="0"/>
        </w:rPr>
        <w:t>2.4. Критерии оценки результатов деятельности конкурсантов на муниципальном этапе Конкурса (приложение № 5).</w:t>
      </w:r>
    </w:p>
    <w:p w:rsidR="005356B8" w:rsidRPr="005356B8" w:rsidRDefault="005356B8" w:rsidP="00DD375D">
      <w:pPr>
        <w:pStyle w:val="a3"/>
        <w:ind w:left="360" w:hanging="360"/>
        <w:jc w:val="both"/>
        <w:rPr>
          <w:b w:val="0"/>
        </w:rPr>
      </w:pPr>
      <w:r w:rsidRPr="005356B8">
        <w:rPr>
          <w:b w:val="0"/>
        </w:rPr>
        <w:t>2.5.Смету расходов на подготовку и проведению Конкурса (приложение№ 6).</w:t>
      </w:r>
    </w:p>
    <w:p w:rsidR="005356B8" w:rsidRPr="005356B8" w:rsidRDefault="005356B8" w:rsidP="00DD375D">
      <w:pPr>
        <w:pStyle w:val="a3"/>
        <w:jc w:val="both"/>
        <w:rPr>
          <w:b w:val="0"/>
        </w:rPr>
      </w:pPr>
      <w:r w:rsidRPr="005356B8">
        <w:rPr>
          <w:b w:val="0"/>
        </w:rPr>
        <w:t xml:space="preserve">3. Ответственность за организационно-методическое сопровождение Конкурса возложить на </w:t>
      </w:r>
      <w:r>
        <w:rPr>
          <w:b w:val="0"/>
        </w:rPr>
        <w:t>и</w:t>
      </w:r>
      <w:r w:rsidRPr="005356B8">
        <w:rPr>
          <w:b w:val="0"/>
        </w:rPr>
        <w:t xml:space="preserve">нформационно-методический </w:t>
      </w:r>
      <w:r>
        <w:rPr>
          <w:b w:val="0"/>
        </w:rPr>
        <w:t>отдел</w:t>
      </w:r>
      <w:r w:rsidRPr="005356B8">
        <w:rPr>
          <w:b w:val="0"/>
        </w:rPr>
        <w:t xml:space="preserve"> </w:t>
      </w:r>
      <w:r>
        <w:rPr>
          <w:b w:val="0"/>
        </w:rPr>
        <w:t xml:space="preserve">управления образования </w:t>
      </w:r>
      <w:r w:rsidRPr="005356B8">
        <w:rPr>
          <w:b w:val="0"/>
        </w:rPr>
        <w:t>Азнакаевского муниципального района РТ (Л.М. Ахмадишина).</w:t>
      </w:r>
    </w:p>
    <w:p w:rsidR="005356B8" w:rsidRPr="005356B8" w:rsidRDefault="005356B8" w:rsidP="00DD375D">
      <w:pPr>
        <w:pStyle w:val="a3"/>
        <w:jc w:val="both"/>
        <w:rPr>
          <w:b w:val="0"/>
        </w:rPr>
      </w:pPr>
      <w:r w:rsidRPr="005356B8">
        <w:rPr>
          <w:b w:val="0"/>
        </w:rPr>
        <w:t xml:space="preserve">4. Начальнику отдела ЦБ МКУ управления образования исполкома Азнакаевского муниципального района РТ Л.И. </w:t>
      </w:r>
      <w:proofErr w:type="spellStart"/>
      <w:r w:rsidRPr="005356B8">
        <w:rPr>
          <w:b w:val="0"/>
        </w:rPr>
        <w:t>Сабировой</w:t>
      </w:r>
      <w:proofErr w:type="spellEnd"/>
      <w:r w:rsidRPr="005356B8">
        <w:rPr>
          <w:b w:val="0"/>
        </w:rPr>
        <w:t xml:space="preserve"> оплатить расходы, связанные с организацией и проведением Конкурса согласно смете.</w:t>
      </w:r>
    </w:p>
    <w:p w:rsidR="005356B8" w:rsidRPr="005356B8" w:rsidRDefault="005356B8" w:rsidP="00DD375D">
      <w:pPr>
        <w:pStyle w:val="a3"/>
        <w:jc w:val="both"/>
        <w:rPr>
          <w:b w:val="0"/>
        </w:rPr>
      </w:pPr>
      <w:r w:rsidRPr="005356B8">
        <w:rPr>
          <w:b w:val="0"/>
        </w:rPr>
        <w:t xml:space="preserve">5. </w:t>
      </w:r>
      <w:proofErr w:type="gramStart"/>
      <w:r w:rsidRPr="005356B8">
        <w:rPr>
          <w:b w:val="0"/>
        </w:rPr>
        <w:t>Контроль за</w:t>
      </w:r>
      <w:proofErr w:type="gramEnd"/>
      <w:r w:rsidRPr="005356B8">
        <w:rPr>
          <w:b w:val="0"/>
        </w:rPr>
        <w:t xml:space="preserve"> исполнением данного приказа оставляю за собой.</w:t>
      </w:r>
    </w:p>
    <w:p w:rsidR="005356B8" w:rsidRPr="00BD4331" w:rsidRDefault="005356B8" w:rsidP="005356B8">
      <w:pPr>
        <w:pStyle w:val="a3"/>
        <w:jc w:val="both"/>
        <w:rPr>
          <w:b w:val="0"/>
        </w:rPr>
      </w:pPr>
    </w:p>
    <w:p w:rsidR="005356B8" w:rsidRPr="006C49FF" w:rsidRDefault="005356B8" w:rsidP="006C49FF">
      <w:pPr>
        <w:pStyle w:val="a3"/>
        <w:ind w:left="708"/>
        <w:jc w:val="left"/>
        <w:rPr>
          <w:b w:val="0"/>
          <w:szCs w:val="20"/>
        </w:rPr>
      </w:pPr>
      <w:r w:rsidRPr="006C49FF">
        <w:rPr>
          <w:b w:val="0"/>
          <w:szCs w:val="20"/>
        </w:rPr>
        <w:t>Начальник</w:t>
      </w:r>
      <w:r w:rsidR="006C49FF">
        <w:rPr>
          <w:b w:val="0"/>
          <w:szCs w:val="20"/>
        </w:rPr>
        <w:t xml:space="preserve">:                                                       </w:t>
      </w:r>
      <w:r w:rsidRPr="006C49FF">
        <w:rPr>
          <w:b w:val="0"/>
          <w:szCs w:val="20"/>
        </w:rPr>
        <w:t>Э. Й. Зарипова</w:t>
      </w:r>
    </w:p>
    <w:p w:rsidR="005356B8" w:rsidRPr="006C49FF" w:rsidRDefault="005356B8" w:rsidP="006C49FF">
      <w:pPr>
        <w:pStyle w:val="a3"/>
        <w:ind w:left="708"/>
        <w:jc w:val="left"/>
        <w:rPr>
          <w:b w:val="0"/>
          <w:sz w:val="10"/>
          <w:szCs w:val="20"/>
        </w:rPr>
      </w:pPr>
    </w:p>
    <w:p w:rsidR="005356B8" w:rsidRPr="006C49FF" w:rsidRDefault="005356B8" w:rsidP="006C49FF">
      <w:pPr>
        <w:ind w:left="708"/>
        <w:rPr>
          <w:sz w:val="8"/>
          <w:szCs w:val="20"/>
        </w:rPr>
      </w:pPr>
    </w:p>
    <w:p w:rsidR="005356B8" w:rsidRPr="009C2F2A" w:rsidRDefault="005356B8" w:rsidP="006C49FF">
      <w:pPr>
        <w:ind w:left="708"/>
        <w:rPr>
          <w:szCs w:val="20"/>
        </w:rPr>
      </w:pPr>
      <w:r w:rsidRPr="009C2F2A">
        <w:rPr>
          <w:szCs w:val="20"/>
        </w:rPr>
        <w:t xml:space="preserve">Начальник отдела ЦБ УО:                           </w:t>
      </w:r>
      <w:r w:rsidR="006C49FF">
        <w:rPr>
          <w:szCs w:val="20"/>
        </w:rPr>
        <w:t xml:space="preserve">    </w:t>
      </w:r>
      <w:r>
        <w:rPr>
          <w:szCs w:val="20"/>
        </w:rPr>
        <w:t>Л.</w:t>
      </w:r>
      <w:r w:rsidRPr="009C2F2A">
        <w:rPr>
          <w:szCs w:val="20"/>
        </w:rPr>
        <w:t xml:space="preserve">И. </w:t>
      </w:r>
      <w:proofErr w:type="spellStart"/>
      <w:r w:rsidRPr="009C2F2A">
        <w:rPr>
          <w:szCs w:val="20"/>
        </w:rPr>
        <w:t>Сабирова</w:t>
      </w:r>
      <w:proofErr w:type="spellEnd"/>
    </w:p>
    <w:p w:rsidR="005356B8" w:rsidRPr="00BD4331" w:rsidRDefault="005356B8" w:rsidP="005356B8">
      <w:pPr>
        <w:pStyle w:val="a3"/>
        <w:jc w:val="left"/>
        <w:rPr>
          <w:b w:val="0"/>
        </w:rPr>
      </w:pPr>
    </w:p>
    <w:p w:rsidR="005356B8" w:rsidRPr="009C2F2A" w:rsidRDefault="005356B8" w:rsidP="005356B8">
      <w:pPr>
        <w:rPr>
          <w:sz w:val="20"/>
          <w:szCs w:val="20"/>
        </w:rPr>
      </w:pPr>
      <w:r w:rsidRPr="009C2F2A">
        <w:rPr>
          <w:sz w:val="20"/>
          <w:szCs w:val="20"/>
        </w:rPr>
        <w:t xml:space="preserve">Исполнители: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Э.Д</w:t>
      </w:r>
      <w:proofErr w:type="gramStart"/>
      <w:r>
        <w:rPr>
          <w:sz w:val="20"/>
          <w:szCs w:val="20"/>
        </w:rPr>
        <w:t>,С</w:t>
      </w:r>
      <w:proofErr w:type="gramEnd"/>
      <w:r>
        <w:rPr>
          <w:sz w:val="20"/>
          <w:szCs w:val="20"/>
        </w:rPr>
        <w:t>аитова</w:t>
      </w:r>
      <w:proofErr w:type="spellEnd"/>
      <w:r w:rsidRPr="009C2F2A">
        <w:rPr>
          <w:sz w:val="20"/>
          <w:szCs w:val="20"/>
        </w:rPr>
        <w:t>, 7-</w:t>
      </w:r>
      <w:r w:rsidR="002954AF">
        <w:rPr>
          <w:sz w:val="20"/>
          <w:szCs w:val="20"/>
        </w:rPr>
        <w:t>59-93</w:t>
      </w:r>
    </w:p>
    <w:p w:rsidR="005356B8" w:rsidRDefault="005356B8" w:rsidP="005356B8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Г.С. </w:t>
      </w:r>
      <w:r w:rsidRPr="009C2F2A">
        <w:rPr>
          <w:sz w:val="20"/>
          <w:szCs w:val="20"/>
        </w:rPr>
        <w:t>Мотыгуллина, 7-59-93</w:t>
      </w:r>
    </w:p>
    <w:p w:rsidR="00D738BD" w:rsidRDefault="00D738BD" w:rsidP="005356B8">
      <w:pPr>
        <w:ind w:left="708" w:firstLine="708"/>
        <w:rPr>
          <w:sz w:val="20"/>
          <w:szCs w:val="20"/>
        </w:rPr>
      </w:pPr>
    </w:p>
    <w:p w:rsidR="00DA471C" w:rsidRDefault="00DA471C" w:rsidP="005356B8">
      <w:pPr>
        <w:ind w:left="708" w:firstLine="708"/>
        <w:rPr>
          <w:sz w:val="20"/>
          <w:szCs w:val="20"/>
        </w:rPr>
      </w:pPr>
    </w:p>
    <w:p w:rsidR="002734B8" w:rsidRPr="009C2F2A" w:rsidRDefault="002734B8" w:rsidP="005356B8">
      <w:pPr>
        <w:ind w:left="708" w:firstLine="708"/>
        <w:rPr>
          <w:sz w:val="20"/>
          <w:szCs w:val="20"/>
        </w:rPr>
      </w:pPr>
    </w:p>
    <w:tbl>
      <w:tblPr>
        <w:tblW w:w="0" w:type="auto"/>
        <w:tblInd w:w="5580" w:type="dxa"/>
        <w:tblLook w:val="01E0" w:firstRow="1" w:lastRow="1" w:firstColumn="1" w:lastColumn="1" w:noHBand="0" w:noVBand="0"/>
      </w:tblPr>
      <w:tblGrid>
        <w:gridCol w:w="3991"/>
      </w:tblGrid>
      <w:tr w:rsidR="005356B8" w:rsidRPr="00EC1EF6" w:rsidTr="00FF30DB">
        <w:tc>
          <w:tcPr>
            <w:tcW w:w="3991" w:type="dxa"/>
            <w:shd w:val="clear" w:color="auto" w:fill="auto"/>
          </w:tcPr>
          <w:p w:rsidR="005356B8" w:rsidRPr="00DA471C" w:rsidRDefault="005356B8" w:rsidP="00DA471C">
            <w:pPr>
              <w:ind w:left="708"/>
              <w:rPr>
                <w:b/>
                <w:i/>
                <w:sz w:val="20"/>
                <w:szCs w:val="20"/>
              </w:rPr>
            </w:pPr>
            <w:r w:rsidRPr="00DA471C">
              <w:rPr>
                <w:b/>
                <w:i/>
                <w:sz w:val="20"/>
                <w:szCs w:val="20"/>
              </w:rPr>
              <w:t>Приложение 1</w:t>
            </w:r>
          </w:p>
          <w:p w:rsidR="005356B8" w:rsidRPr="00DA471C" w:rsidRDefault="005356B8" w:rsidP="00DA471C">
            <w:pPr>
              <w:ind w:left="708"/>
              <w:rPr>
                <w:sz w:val="20"/>
                <w:szCs w:val="20"/>
              </w:rPr>
            </w:pPr>
            <w:r w:rsidRPr="00DA471C">
              <w:rPr>
                <w:sz w:val="20"/>
                <w:szCs w:val="20"/>
              </w:rPr>
              <w:t xml:space="preserve">к приказу </w:t>
            </w:r>
            <w:r w:rsidR="00DA471C">
              <w:rPr>
                <w:sz w:val="20"/>
                <w:szCs w:val="20"/>
              </w:rPr>
              <w:t>МКУ УО</w:t>
            </w:r>
            <w:r w:rsidRPr="00DA471C">
              <w:rPr>
                <w:sz w:val="20"/>
                <w:szCs w:val="20"/>
              </w:rPr>
              <w:t xml:space="preserve"> </w:t>
            </w:r>
          </w:p>
          <w:p w:rsidR="005356B8" w:rsidRPr="00EC1EF6" w:rsidRDefault="005356B8" w:rsidP="006C49FF">
            <w:pPr>
              <w:ind w:left="708"/>
              <w:rPr>
                <w:sz w:val="20"/>
                <w:szCs w:val="20"/>
              </w:rPr>
            </w:pPr>
            <w:r w:rsidRPr="00DA471C">
              <w:rPr>
                <w:sz w:val="20"/>
                <w:szCs w:val="20"/>
              </w:rPr>
              <w:t xml:space="preserve">от </w:t>
            </w:r>
            <w:r w:rsidR="00DA471C">
              <w:rPr>
                <w:sz w:val="20"/>
                <w:szCs w:val="20"/>
              </w:rPr>
              <w:t>1</w:t>
            </w:r>
            <w:r w:rsidR="008C3827">
              <w:rPr>
                <w:sz w:val="20"/>
                <w:szCs w:val="20"/>
              </w:rPr>
              <w:t>2</w:t>
            </w:r>
            <w:r w:rsidR="00DA471C">
              <w:rPr>
                <w:sz w:val="20"/>
                <w:szCs w:val="20"/>
              </w:rPr>
              <w:t xml:space="preserve"> </w:t>
            </w:r>
            <w:r w:rsidR="006C49FF">
              <w:rPr>
                <w:sz w:val="20"/>
                <w:szCs w:val="20"/>
              </w:rPr>
              <w:t>января</w:t>
            </w:r>
            <w:r w:rsidR="00DA471C">
              <w:rPr>
                <w:sz w:val="20"/>
                <w:szCs w:val="20"/>
              </w:rPr>
              <w:t xml:space="preserve"> 201</w:t>
            </w:r>
            <w:r w:rsidR="006C49FF">
              <w:rPr>
                <w:sz w:val="20"/>
                <w:szCs w:val="20"/>
              </w:rPr>
              <w:t xml:space="preserve">6 </w:t>
            </w:r>
            <w:r w:rsidR="00DA471C">
              <w:rPr>
                <w:sz w:val="20"/>
                <w:szCs w:val="20"/>
              </w:rPr>
              <w:t>г. №</w:t>
            </w:r>
            <w:r w:rsidRPr="00DA471C">
              <w:rPr>
                <w:sz w:val="20"/>
                <w:szCs w:val="20"/>
              </w:rPr>
              <w:t xml:space="preserve"> </w:t>
            </w:r>
            <w:r w:rsidR="008C3827">
              <w:rPr>
                <w:sz w:val="20"/>
                <w:szCs w:val="20"/>
              </w:rPr>
              <w:t>27</w:t>
            </w:r>
          </w:p>
        </w:tc>
      </w:tr>
    </w:tbl>
    <w:p w:rsidR="005356B8" w:rsidRPr="00EC1EF6" w:rsidRDefault="005356B8" w:rsidP="005356B8">
      <w:pPr>
        <w:pStyle w:val="a3"/>
        <w:spacing w:line="360" w:lineRule="auto"/>
        <w:jc w:val="left"/>
        <w:rPr>
          <w:sz w:val="20"/>
          <w:szCs w:val="20"/>
        </w:rPr>
      </w:pPr>
    </w:p>
    <w:p w:rsidR="005356B8" w:rsidRPr="004B749F" w:rsidRDefault="005356B8" w:rsidP="005356B8">
      <w:pPr>
        <w:jc w:val="center"/>
        <w:rPr>
          <w:b/>
        </w:rPr>
      </w:pPr>
    </w:p>
    <w:p w:rsidR="005356B8" w:rsidRPr="004B749F" w:rsidRDefault="005356B8" w:rsidP="005356B8">
      <w:pPr>
        <w:jc w:val="center"/>
        <w:rPr>
          <w:b/>
        </w:rPr>
      </w:pPr>
      <w:r w:rsidRPr="004B749F">
        <w:rPr>
          <w:b/>
        </w:rPr>
        <w:t>ПОЛОЖЕНИЕ</w:t>
      </w:r>
    </w:p>
    <w:p w:rsidR="005356B8" w:rsidRPr="004B749F" w:rsidRDefault="005356B8" w:rsidP="005356B8">
      <w:pPr>
        <w:jc w:val="center"/>
        <w:rPr>
          <w:b/>
        </w:rPr>
      </w:pPr>
      <w:r w:rsidRPr="009C2F2A">
        <w:rPr>
          <w:b/>
        </w:rPr>
        <w:t>КОНКУРС</w:t>
      </w:r>
      <w:r w:rsidRPr="004B749F">
        <w:t xml:space="preserve"> </w:t>
      </w:r>
      <w:r w:rsidRPr="004B749F">
        <w:rPr>
          <w:b/>
        </w:rPr>
        <w:t xml:space="preserve">«УЧИТЕЛЬ ГОДА АЗНАКАЕВСКОГО </w:t>
      </w:r>
    </w:p>
    <w:p w:rsidR="005356B8" w:rsidRDefault="005356B8" w:rsidP="005356B8">
      <w:pPr>
        <w:jc w:val="center"/>
        <w:rPr>
          <w:b/>
        </w:rPr>
      </w:pPr>
      <w:r w:rsidRPr="004B749F">
        <w:rPr>
          <w:b/>
        </w:rPr>
        <w:t>МУНИЦИПАЛЬНОГО РАЙОНА – 201</w:t>
      </w:r>
      <w:r w:rsidR="006C49FF">
        <w:rPr>
          <w:b/>
        </w:rPr>
        <w:t>6</w:t>
      </w:r>
      <w:r w:rsidRPr="004B749F">
        <w:rPr>
          <w:b/>
        </w:rPr>
        <w:t>»</w:t>
      </w:r>
    </w:p>
    <w:p w:rsidR="005356B8" w:rsidRPr="004B749F" w:rsidRDefault="005356B8" w:rsidP="005356B8">
      <w:pPr>
        <w:jc w:val="center"/>
        <w:rPr>
          <w:b/>
        </w:rPr>
      </w:pPr>
    </w:p>
    <w:p w:rsidR="005356B8" w:rsidRPr="004B749F" w:rsidRDefault="005356B8" w:rsidP="005356B8">
      <w:pPr>
        <w:ind w:firstLine="708"/>
        <w:jc w:val="both"/>
      </w:pPr>
      <w:r w:rsidRPr="004B749F">
        <w:t>Учредителями  конкурса «Учитель года Азнакаевского муниципального  района -201</w:t>
      </w:r>
      <w:r w:rsidR="006C49FF">
        <w:t>6</w:t>
      </w:r>
      <w:r w:rsidRPr="004B749F">
        <w:t>» (далее конкурс) являются управление образованием, комитет профсоюза работников образования Азнакаевского муниципального района.</w:t>
      </w:r>
    </w:p>
    <w:p w:rsidR="005356B8" w:rsidRPr="004B749F" w:rsidRDefault="005356B8" w:rsidP="005356B8">
      <w:pPr>
        <w:ind w:firstLine="708"/>
        <w:jc w:val="both"/>
      </w:pPr>
      <w:r w:rsidRPr="004B749F">
        <w:t>Конкурс проводится в рамках реализации приоритетного национального проекта «Образование» и  направлен на поддержку приоритетов образования в обществе, развитие творческой деятельности педагогических работников по обновлению содержания образования, инновационного движения.</w:t>
      </w:r>
    </w:p>
    <w:p w:rsidR="005356B8" w:rsidRPr="004B749F" w:rsidRDefault="005356B8" w:rsidP="005356B8">
      <w:pPr>
        <w:ind w:firstLine="708"/>
        <w:jc w:val="both"/>
      </w:pPr>
    </w:p>
    <w:p w:rsidR="005356B8" w:rsidRPr="004B749F" w:rsidRDefault="005356B8" w:rsidP="005356B8">
      <w:pPr>
        <w:pStyle w:val="a3"/>
        <w:spacing w:line="360" w:lineRule="auto"/>
        <w:rPr>
          <w:bCs w:val="0"/>
        </w:rPr>
      </w:pPr>
      <w:r w:rsidRPr="004B749F">
        <w:rPr>
          <w:bCs w:val="0"/>
        </w:rPr>
        <w:t>Цели конкурса:</w:t>
      </w:r>
    </w:p>
    <w:p w:rsidR="005356B8" w:rsidRPr="004B749F" w:rsidRDefault="005356B8" w:rsidP="005356B8">
      <w:pPr>
        <w:jc w:val="both"/>
      </w:pPr>
      <w:r w:rsidRPr="004B749F">
        <w:t xml:space="preserve">- раскрытие творческого потенциала  педагогических  работников системы образования; </w:t>
      </w:r>
    </w:p>
    <w:p w:rsidR="005356B8" w:rsidRPr="004B749F" w:rsidRDefault="005356B8" w:rsidP="005356B8">
      <w:pPr>
        <w:jc w:val="both"/>
      </w:pPr>
      <w:r w:rsidRPr="004B749F">
        <w:t>- выявление талантливых, творчески работающих педагогов, содействие их поддержке и    поощрению;</w:t>
      </w:r>
    </w:p>
    <w:p w:rsidR="005356B8" w:rsidRPr="004B749F" w:rsidRDefault="005356B8" w:rsidP="005356B8">
      <w:pPr>
        <w:jc w:val="both"/>
      </w:pPr>
      <w:r w:rsidRPr="004B749F">
        <w:t>- формирование общественного мнения о системе образования как социальном институте, определяющем приоритетные направления общественного развития.</w:t>
      </w:r>
    </w:p>
    <w:p w:rsidR="005356B8" w:rsidRPr="004B749F" w:rsidRDefault="005356B8" w:rsidP="005356B8">
      <w:pPr>
        <w:jc w:val="both"/>
      </w:pPr>
    </w:p>
    <w:p w:rsidR="005356B8" w:rsidRPr="004B749F" w:rsidRDefault="005356B8" w:rsidP="005356B8">
      <w:pPr>
        <w:pStyle w:val="a3"/>
        <w:spacing w:line="360" w:lineRule="auto"/>
        <w:rPr>
          <w:bCs w:val="0"/>
        </w:rPr>
      </w:pPr>
      <w:r w:rsidRPr="004B749F">
        <w:rPr>
          <w:bCs w:val="0"/>
        </w:rPr>
        <w:t>Конкурс призван способствовать</w:t>
      </w:r>
      <w:r w:rsidR="006C49FF">
        <w:rPr>
          <w:bCs w:val="0"/>
        </w:rPr>
        <w:t>:</w:t>
      </w:r>
    </w:p>
    <w:p w:rsidR="005356B8" w:rsidRPr="004B749F" w:rsidRDefault="005356B8" w:rsidP="005356B8">
      <w:pPr>
        <w:jc w:val="both"/>
      </w:pPr>
      <w:r w:rsidRPr="004B749F">
        <w:t>- внедрению новых педагогических технологий в систему образования;</w:t>
      </w:r>
    </w:p>
    <w:p w:rsidR="005356B8" w:rsidRPr="004B749F" w:rsidRDefault="005356B8" w:rsidP="005356B8">
      <w:pPr>
        <w:jc w:val="both"/>
      </w:pPr>
      <w:r w:rsidRPr="004B749F">
        <w:t>- стимулированию  роста  профессионального мастерства педагогов;</w:t>
      </w:r>
    </w:p>
    <w:p w:rsidR="005356B8" w:rsidRPr="004B749F" w:rsidRDefault="005356B8" w:rsidP="005356B8">
      <w:pPr>
        <w:jc w:val="both"/>
      </w:pPr>
      <w:r w:rsidRPr="004B749F">
        <w:t>- обобщению и распространению их передового опыта;</w:t>
      </w:r>
    </w:p>
    <w:p w:rsidR="005356B8" w:rsidRPr="004B749F" w:rsidRDefault="005356B8" w:rsidP="005356B8">
      <w:pPr>
        <w:jc w:val="both"/>
      </w:pPr>
      <w:r w:rsidRPr="004B749F">
        <w:t>- поддержке молодых педагогов.</w:t>
      </w:r>
    </w:p>
    <w:p w:rsidR="005356B8" w:rsidRPr="004B749F" w:rsidRDefault="005356B8" w:rsidP="005356B8">
      <w:pPr>
        <w:pStyle w:val="a3"/>
        <w:spacing w:line="360" w:lineRule="auto"/>
      </w:pPr>
      <w:r w:rsidRPr="004B749F">
        <w:rPr>
          <w:lang w:val="en-US"/>
        </w:rPr>
        <w:t>I</w:t>
      </w:r>
      <w:r w:rsidRPr="004B749F">
        <w:t>. Участие в конкурсе</w:t>
      </w:r>
    </w:p>
    <w:p w:rsidR="005356B8" w:rsidRPr="004B749F" w:rsidRDefault="005356B8" w:rsidP="005356B8">
      <w:pPr>
        <w:jc w:val="both"/>
      </w:pPr>
      <w:r w:rsidRPr="004B749F">
        <w:t>1.1.</w:t>
      </w:r>
      <w:r w:rsidRPr="004B749F">
        <w:tab/>
        <w:t xml:space="preserve"> В конкурсе «Учитель года Азнакаевского муниципального  района - 201</w:t>
      </w:r>
      <w:r w:rsidR="006C49FF">
        <w:t>6</w:t>
      </w:r>
      <w:r w:rsidRPr="004B749F">
        <w:t>» могут принять участие:</w:t>
      </w:r>
    </w:p>
    <w:p w:rsidR="005356B8" w:rsidRPr="00AC62B0" w:rsidRDefault="00AC62B0" w:rsidP="005356B8">
      <w:pPr>
        <w:jc w:val="both"/>
      </w:pPr>
      <w:r w:rsidRPr="00AC62B0">
        <w:t xml:space="preserve">- </w:t>
      </w:r>
      <w:r w:rsidR="005356B8" w:rsidRPr="00AC62B0">
        <w:t>педагогические работники, чьи воспитанники, учащиеся являются  участниками, победителями муниципальных олимпиад, конкурсов, соревнований или лауреатами республиканских, всероссийских олимпиад, конкурсов;</w:t>
      </w:r>
    </w:p>
    <w:p w:rsidR="005356B8" w:rsidRPr="00AC62B0" w:rsidRDefault="005356B8" w:rsidP="005356B8">
      <w:pPr>
        <w:jc w:val="both"/>
      </w:pPr>
      <w:proofErr w:type="gramStart"/>
      <w:r w:rsidRPr="00AC62B0">
        <w:t>- педагогические работники, которые являются  участниками, победителями муниципальных профессиональных конкурсов или лауреатами республиканских, всероссийских  профессиональных конкурсов за предыдущие 5 лет.</w:t>
      </w:r>
      <w:proofErr w:type="gramEnd"/>
    </w:p>
    <w:p w:rsidR="005356B8" w:rsidRPr="004B749F" w:rsidRDefault="005356B8" w:rsidP="005356B8">
      <w:pPr>
        <w:jc w:val="both"/>
      </w:pPr>
      <w:r w:rsidRPr="00AC62B0">
        <w:t>1.2.</w:t>
      </w:r>
      <w:r w:rsidRPr="00AC62B0">
        <w:tab/>
        <w:t>Выдвижение кандидатов на участие в  муниципальном этапе</w:t>
      </w:r>
      <w:r w:rsidRPr="004B749F">
        <w:t xml:space="preserve"> осуществляется каждым ОУ.</w:t>
      </w:r>
    </w:p>
    <w:p w:rsidR="005356B8" w:rsidRPr="004B749F" w:rsidRDefault="005356B8" w:rsidP="005356B8">
      <w:pPr>
        <w:jc w:val="both"/>
      </w:pPr>
      <w:r w:rsidRPr="004B749F">
        <w:t>1.3. На конкурс от каждого  ОУ – 1 человек.</w:t>
      </w:r>
    </w:p>
    <w:p w:rsidR="005356B8" w:rsidRPr="004B749F" w:rsidRDefault="005356B8" w:rsidP="005356B8">
      <w:pPr>
        <w:jc w:val="both"/>
      </w:pPr>
      <w:r w:rsidRPr="004B749F">
        <w:t>1.4.</w:t>
      </w:r>
      <w:r w:rsidR="00AC62B0">
        <w:t xml:space="preserve"> Требования к участникам конкурса:</w:t>
      </w:r>
      <w:r w:rsidRPr="004B749F">
        <w:t xml:space="preserve"> </w:t>
      </w:r>
      <w:r w:rsidR="00AC62B0">
        <w:t>с</w:t>
      </w:r>
      <w:r w:rsidRPr="004B749F">
        <w:t xml:space="preserve">таж работы  от </w:t>
      </w:r>
      <w:r w:rsidR="004D3222">
        <w:t>5</w:t>
      </w:r>
      <w:r w:rsidRPr="004B749F">
        <w:t xml:space="preserve"> </w:t>
      </w:r>
      <w:r w:rsidR="004D3222">
        <w:t>лет</w:t>
      </w:r>
      <w:r w:rsidRPr="004B749F">
        <w:t xml:space="preserve">, </w:t>
      </w:r>
      <w:r w:rsidR="004D3222">
        <w:t xml:space="preserve"> возраст участника не ограничен, первая и высшая квалификационная категория.</w:t>
      </w:r>
    </w:p>
    <w:p w:rsidR="00DA471C" w:rsidRDefault="00DA471C" w:rsidP="005356B8">
      <w:pPr>
        <w:pStyle w:val="a3"/>
        <w:spacing w:line="360" w:lineRule="auto"/>
      </w:pPr>
    </w:p>
    <w:p w:rsidR="005356B8" w:rsidRPr="004B749F" w:rsidRDefault="005356B8" w:rsidP="005356B8">
      <w:pPr>
        <w:pStyle w:val="a3"/>
        <w:spacing w:line="360" w:lineRule="auto"/>
      </w:pPr>
      <w:r w:rsidRPr="004B749F">
        <w:rPr>
          <w:lang w:val="en-US"/>
        </w:rPr>
        <w:t>II</w:t>
      </w:r>
      <w:r w:rsidRPr="004B749F">
        <w:t>. Порядок проведения конкурса</w:t>
      </w:r>
    </w:p>
    <w:p w:rsidR="006C49FF" w:rsidRPr="004D3222" w:rsidRDefault="005356B8" w:rsidP="006C49FF">
      <w:pPr>
        <w:jc w:val="both"/>
      </w:pPr>
      <w:r>
        <w:t>2.</w:t>
      </w:r>
      <w:r w:rsidR="00AC62B0">
        <w:t>1</w:t>
      </w:r>
      <w:r>
        <w:t xml:space="preserve">. </w:t>
      </w:r>
      <w:r w:rsidRPr="004B749F">
        <w:t>Конкурс «Учитель года Азнакаевского муниципального района - 201</w:t>
      </w:r>
      <w:r w:rsidR="006C49FF">
        <w:t>6</w:t>
      </w:r>
      <w:r w:rsidRPr="004B749F">
        <w:t xml:space="preserve">» проводится </w:t>
      </w:r>
    </w:p>
    <w:p w:rsidR="005356B8" w:rsidRPr="004D3222" w:rsidRDefault="004D3222" w:rsidP="005356B8">
      <w:pPr>
        <w:jc w:val="both"/>
      </w:pPr>
      <w:r w:rsidRPr="004D3222">
        <w:t xml:space="preserve">с </w:t>
      </w:r>
      <w:r>
        <w:t>2</w:t>
      </w:r>
      <w:r w:rsidR="006C49FF">
        <w:t>5</w:t>
      </w:r>
      <w:r w:rsidRPr="004D3222">
        <w:t xml:space="preserve">.01.2015 г. по </w:t>
      </w:r>
      <w:r w:rsidR="006C49FF">
        <w:t>29</w:t>
      </w:r>
      <w:r w:rsidRPr="004D3222">
        <w:t>.01.2015 г.</w:t>
      </w:r>
    </w:p>
    <w:p w:rsidR="005356B8" w:rsidRPr="004B749F" w:rsidRDefault="005356B8" w:rsidP="005356B8">
      <w:pPr>
        <w:jc w:val="both"/>
      </w:pPr>
      <w:r w:rsidRPr="004B749F">
        <w:t>2.</w:t>
      </w:r>
      <w:r w:rsidR="00AC62B0">
        <w:t>2</w:t>
      </w:r>
      <w:r w:rsidRPr="004B749F">
        <w:t xml:space="preserve">. Муниципальный этап Конкурса проводится в </w:t>
      </w:r>
      <w:r w:rsidR="008C3827">
        <w:t>три</w:t>
      </w:r>
      <w:r w:rsidRPr="004B749F">
        <w:t xml:space="preserve"> тура:</w:t>
      </w:r>
    </w:p>
    <w:p w:rsidR="005356B8" w:rsidRPr="004B749F" w:rsidRDefault="005356B8" w:rsidP="005356B8">
      <w:pPr>
        <w:jc w:val="both"/>
      </w:pPr>
      <w:r w:rsidRPr="004B749F">
        <w:t xml:space="preserve">- </w:t>
      </w:r>
      <w:r w:rsidRPr="004B749F">
        <w:rPr>
          <w:b/>
        </w:rPr>
        <w:t>первый тур</w:t>
      </w:r>
      <w:r w:rsidRPr="004B749F">
        <w:t xml:space="preserve"> конкурса</w:t>
      </w:r>
      <w:r w:rsidR="00890080">
        <w:t xml:space="preserve"> </w:t>
      </w:r>
      <w:r w:rsidRPr="004B749F">
        <w:t>– выдвижение претендентов, представление документов и материалов в муниципальную комиссию</w:t>
      </w:r>
      <w:r w:rsidR="00AC62B0">
        <w:t xml:space="preserve"> </w:t>
      </w:r>
      <w:r w:rsidR="004D3222">
        <w:t xml:space="preserve">(заявка, анкета, до </w:t>
      </w:r>
      <w:r w:rsidR="00890080">
        <w:t>18</w:t>
      </w:r>
      <w:r w:rsidR="004D3222">
        <w:t>.01.201</w:t>
      </w:r>
      <w:r w:rsidR="00890080">
        <w:t>6</w:t>
      </w:r>
      <w:r w:rsidR="004D3222">
        <w:t xml:space="preserve"> г.</w:t>
      </w:r>
      <w:r w:rsidR="00890080">
        <w:t>)</w:t>
      </w:r>
      <w:r w:rsidR="00F5310C">
        <w:t>;</w:t>
      </w:r>
    </w:p>
    <w:p w:rsidR="00F5310C" w:rsidRDefault="005356B8" w:rsidP="005356B8">
      <w:pPr>
        <w:jc w:val="both"/>
      </w:pPr>
      <w:r w:rsidRPr="004B749F">
        <w:t xml:space="preserve">- </w:t>
      </w:r>
      <w:r w:rsidRPr="004B749F">
        <w:rPr>
          <w:b/>
        </w:rPr>
        <w:t>второй тур</w:t>
      </w:r>
      <w:r w:rsidRPr="004B749F">
        <w:t xml:space="preserve"> конкурса</w:t>
      </w:r>
      <w:r w:rsidR="00F5310C" w:rsidRPr="00F5310C">
        <w:t xml:space="preserve"> </w:t>
      </w:r>
      <w:r w:rsidR="00F5310C">
        <w:t>и показ открытых уроков с 25.01.2016;</w:t>
      </w:r>
    </w:p>
    <w:p w:rsidR="00890080" w:rsidRPr="004B749F" w:rsidRDefault="00F5310C" w:rsidP="005356B8">
      <w:pPr>
        <w:jc w:val="both"/>
      </w:pPr>
      <w:r>
        <w:lastRenderedPageBreak/>
        <w:t xml:space="preserve">- </w:t>
      </w:r>
      <w:r w:rsidRPr="00F5310C">
        <w:rPr>
          <w:b/>
        </w:rPr>
        <w:t>третий тур</w:t>
      </w:r>
      <w:r w:rsidR="00890080">
        <w:t xml:space="preserve"> </w:t>
      </w:r>
      <w:r w:rsidR="00D30137" w:rsidRPr="00F5310C">
        <w:t>(</w:t>
      </w:r>
      <w:r w:rsidR="00D30137">
        <w:t xml:space="preserve">мастер-класс) </w:t>
      </w:r>
      <w:r w:rsidR="00890080">
        <w:t>–</w:t>
      </w:r>
      <w:r w:rsidR="005356B8" w:rsidRPr="004B749F">
        <w:t xml:space="preserve"> </w:t>
      </w:r>
      <w:r w:rsidR="00890080">
        <w:t>с.</w:t>
      </w:r>
      <w:r w:rsidR="004D3222">
        <w:t>27.01.201</w:t>
      </w:r>
      <w:r w:rsidR="00890080">
        <w:t>6</w:t>
      </w:r>
      <w:r w:rsidR="004D3222">
        <w:t xml:space="preserve"> г.</w:t>
      </w:r>
      <w:r>
        <w:t xml:space="preserve"> и  </w:t>
      </w:r>
      <w:r w:rsidR="00890080">
        <w:t>подведение итогов муниципального</w:t>
      </w:r>
      <w:r w:rsidR="00D30137">
        <w:t xml:space="preserve"> этапа конкурса «Учитель года 2016».</w:t>
      </w:r>
    </w:p>
    <w:p w:rsidR="005356B8" w:rsidRPr="004B749F" w:rsidRDefault="00890080" w:rsidP="005356B8">
      <w:pPr>
        <w:jc w:val="both"/>
      </w:pPr>
      <w:r>
        <w:t>Н</w:t>
      </w:r>
      <w:r w:rsidR="00BC36D4">
        <w:t>аграждение</w:t>
      </w:r>
      <w:r>
        <w:t xml:space="preserve"> победителей</w:t>
      </w:r>
      <w:r w:rsidR="00BC36D4">
        <w:t xml:space="preserve"> - октябрь</w:t>
      </w:r>
      <w:r w:rsidR="005356B8" w:rsidRPr="004B749F">
        <w:t>, 201</w:t>
      </w:r>
      <w:r>
        <w:t>6</w:t>
      </w:r>
      <w:r w:rsidR="00BC36D4">
        <w:t xml:space="preserve"> г.</w:t>
      </w:r>
    </w:p>
    <w:p w:rsidR="005356B8" w:rsidRPr="004B749F" w:rsidRDefault="005356B8" w:rsidP="005356B8">
      <w:pPr>
        <w:ind w:left="680"/>
        <w:jc w:val="both"/>
        <w:rPr>
          <w:b/>
          <w:bCs/>
        </w:rPr>
      </w:pPr>
    </w:p>
    <w:p w:rsidR="005356B8" w:rsidRPr="004B749F" w:rsidRDefault="005356B8" w:rsidP="005356B8">
      <w:pPr>
        <w:pStyle w:val="a3"/>
        <w:spacing w:line="360" w:lineRule="auto"/>
      </w:pPr>
      <w:r w:rsidRPr="004B749F">
        <w:rPr>
          <w:lang w:val="en-US"/>
        </w:rPr>
        <w:t>III</w:t>
      </w:r>
      <w:r w:rsidRPr="004B749F">
        <w:t>. Муниципальный этап</w:t>
      </w:r>
    </w:p>
    <w:p w:rsidR="005356B8" w:rsidRPr="004B749F" w:rsidRDefault="005356B8" w:rsidP="005356B8">
      <w:pPr>
        <w:ind w:right="200"/>
        <w:jc w:val="both"/>
      </w:pPr>
      <w:r w:rsidRPr="004B749F">
        <w:t xml:space="preserve">3.1. </w:t>
      </w:r>
      <w:r w:rsidRPr="004B749F">
        <w:rPr>
          <w:b/>
        </w:rPr>
        <w:t xml:space="preserve">1 тур </w:t>
      </w:r>
      <w:r w:rsidRPr="004B749F">
        <w:t>(</w:t>
      </w:r>
      <w:r w:rsidR="00F5310C">
        <w:t>18</w:t>
      </w:r>
      <w:r w:rsidR="00BC36D4">
        <w:t>.01.201</w:t>
      </w:r>
      <w:r w:rsidR="00D30137">
        <w:t>6</w:t>
      </w:r>
      <w:r w:rsidRPr="004B749F">
        <w:t>) выдвижение  кандидатур  на  конкурс  «Учитель  года Азнакаевского муниципального района-201</w:t>
      </w:r>
      <w:r w:rsidR="00D30137">
        <w:t>6</w:t>
      </w:r>
      <w:r w:rsidRPr="004B749F">
        <w:t xml:space="preserve">» проводится </w:t>
      </w:r>
      <w:r w:rsidR="00BC36D4">
        <w:t>из числа учите</w:t>
      </w:r>
      <w:r w:rsidR="00D30137">
        <w:t>лей-победителей школьного этапа, претендентов на присвоение высшей квалификационной категории</w:t>
      </w:r>
      <w:r w:rsidR="004B6BB6">
        <w:t xml:space="preserve"> (2016, 2017 гг.)</w:t>
      </w:r>
      <w:r w:rsidR="00D30137">
        <w:t>, молодых учителей</w:t>
      </w:r>
      <w:r w:rsidR="00F5310C">
        <w:t xml:space="preserve"> в номинации «Педагогический дебют»</w:t>
      </w:r>
      <w:r w:rsidR="00D30137">
        <w:t>.</w:t>
      </w:r>
    </w:p>
    <w:p w:rsidR="005356B8" w:rsidRPr="004B749F" w:rsidRDefault="005356B8" w:rsidP="005356B8">
      <w:pPr>
        <w:jc w:val="both"/>
      </w:pPr>
      <w:r w:rsidRPr="004B749F">
        <w:t xml:space="preserve">3.2. </w:t>
      </w:r>
      <w:r w:rsidR="00D30137">
        <w:rPr>
          <w:b/>
        </w:rPr>
        <w:t>До 18</w:t>
      </w:r>
      <w:r w:rsidRPr="00D30137">
        <w:rPr>
          <w:b/>
        </w:rPr>
        <w:t xml:space="preserve"> </w:t>
      </w:r>
      <w:r w:rsidR="00F23B79" w:rsidRPr="00D30137">
        <w:rPr>
          <w:b/>
        </w:rPr>
        <w:t>января</w:t>
      </w:r>
      <w:r w:rsidRPr="00D30137">
        <w:rPr>
          <w:b/>
        </w:rPr>
        <w:t xml:space="preserve"> 201</w:t>
      </w:r>
      <w:r w:rsidR="00D30137" w:rsidRPr="00D30137">
        <w:rPr>
          <w:b/>
        </w:rPr>
        <w:t>6</w:t>
      </w:r>
      <w:r w:rsidR="00BC36D4" w:rsidRPr="00D30137">
        <w:rPr>
          <w:b/>
        </w:rPr>
        <w:t xml:space="preserve"> </w:t>
      </w:r>
      <w:r w:rsidRPr="00D30137">
        <w:rPr>
          <w:b/>
        </w:rPr>
        <w:t>года</w:t>
      </w:r>
      <w:r w:rsidRPr="004B749F">
        <w:t xml:space="preserve"> в </w:t>
      </w:r>
      <w:r w:rsidR="00D30137">
        <w:t>ИМО</w:t>
      </w:r>
      <w:r w:rsidRPr="004B749F">
        <w:t>, ответственному секретарю оргкомитет</w:t>
      </w:r>
      <w:r w:rsidR="00BC36D4">
        <w:t xml:space="preserve">а конкурса направляется заявка, анкета </w:t>
      </w:r>
      <w:r w:rsidR="00D30137">
        <w:t>участника</w:t>
      </w:r>
      <w:r w:rsidRPr="004B749F">
        <w:t xml:space="preserve"> конкурс</w:t>
      </w:r>
      <w:r w:rsidR="00D30137">
        <w:t>а</w:t>
      </w:r>
      <w:r w:rsidRPr="004B749F">
        <w:t>, оформленная как на бумажных, так и электронных носителях</w:t>
      </w:r>
      <w:proofErr w:type="gramStart"/>
      <w:r w:rsidR="00D30137">
        <w:t xml:space="preserve">( </w:t>
      </w:r>
      <w:proofErr w:type="gramEnd"/>
      <w:r w:rsidR="00D30137">
        <w:rPr>
          <w:lang w:val="en-US"/>
        </w:rPr>
        <w:t>mgs</w:t>
      </w:r>
      <w:r w:rsidR="00D30137" w:rsidRPr="00D30137">
        <w:t>9@</w:t>
      </w:r>
      <w:r w:rsidR="00D30137">
        <w:rPr>
          <w:lang w:val="en-US"/>
        </w:rPr>
        <w:t>mail</w:t>
      </w:r>
      <w:r w:rsidR="00D30137" w:rsidRPr="00D30137">
        <w:t>.</w:t>
      </w:r>
      <w:proofErr w:type="spellStart"/>
      <w:r w:rsidR="00D30137">
        <w:rPr>
          <w:lang w:val="en-US"/>
        </w:rPr>
        <w:t>ru</w:t>
      </w:r>
      <w:proofErr w:type="spellEnd"/>
      <w:r w:rsidR="00D30137" w:rsidRPr="00D30137">
        <w:t>)</w:t>
      </w:r>
      <w:r w:rsidRPr="004B749F">
        <w:t xml:space="preserve"> – </w:t>
      </w:r>
      <w:proofErr w:type="spellStart"/>
      <w:r w:rsidR="00F23B79">
        <w:t>Мотыгуллина</w:t>
      </w:r>
      <w:proofErr w:type="spellEnd"/>
      <w:r w:rsidR="00F23B79">
        <w:t xml:space="preserve"> Г.С.</w:t>
      </w:r>
      <w:r w:rsidRPr="004B749F">
        <w:t>,  тел. 7</w:t>
      </w:r>
      <w:r w:rsidR="00F23B79">
        <w:t>5993</w:t>
      </w:r>
      <w:r w:rsidRPr="004B749F">
        <w:t>.</w:t>
      </w:r>
    </w:p>
    <w:p w:rsidR="005356B8" w:rsidRPr="004B749F" w:rsidRDefault="00F23B79" w:rsidP="005356B8">
      <w:pPr>
        <w:jc w:val="both"/>
        <w:rPr>
          <w:b/>
        </w:rPr>
      </w:pPr>
      <w:r>
        <w:t xml:space="preserve">3.3.  </w:t>
      </w:r>
      <w:r w:rsidRPr="00F5310C">
        <w:rPr>
          <w:b/>
        </w:rPr>
        <w:t>На</w:t>
      </w:r>
      <w:r>
        <w:t xml:space="preserve"> </w:t>
      </w:r>
      <w:r w:rsidR="005356B8" w:rsidRPr="004B749F">
        <w:rPr>
          <w:b/>
        </w:rPr>
        <w:t xml:space="preserve">муниципальном этапе конкурса: </w:t>
      </w:r>
    </w:p>
    <w:p w:rsidR="005356B8" w:rsidRPr="00BC36D4" w:rsidRDefault="005356B8" w:rsidP="00BC36D4">
      <w:pPr>
        <w:jc w:val="both"/>
      </w:pPr>
      <w:r w:rsidRPr="004B749F">
        <w:rPr>
          <w:b/>
        </w:rPr>
        <w:t>1 тур</w:t>
      </w:r>
      <w:r w:rsidR="00F5310C">
        <w:rPr>
          <w:b/>
        </w:rPr>
        <w:t xml:space="preserve"> </w:t>
      </w:r>
      <w:r w:rsidRPr="004B749F">
        <w:rPr>
          <w:b/>
        </w:rPr>
        <w:t xml:space="preserve">- </w:t>
      </w:r>
      <w:r w:rsidR="00962C16">
        <w:t xml:space="preserve">(с </w:t>
      </w:r>
      <w:r w:rsidR="00F5310C">
        <w:t>18</w:t>
      </w:r>
      <w:r w:rsidR="00962C16">
        <w:t>.01.201</w:t>
      </w:r>
      <w:r w:rsidR="00D30137" w:rsidRPr="00D30137">
        <w:t>6</w:t>
      </w:r>
      <w:r w:rsidRPr="004B749F">
        <w:t xml:space="preserve"> – </w:t>
      </w:r>
      <w:r w:rsidR="00D30137" w:rsidRPr="00D30137">
        <w:t>29</w:t>
      </w:r>
      <w:r w:rsidR="00962C16">
        <w:t>.01.201</w:t>
      </w:r>
      <w:r w:rsidR="00D30137" w:rsidRPr="00D30137">
        <w:t>6</w:t>
      </w:r>
      <w:r w:rsidRPr="004B749F">
        <w:t>) рассматриваются следующие документы участников-победителей школьного этапа конкурса:</w:t>
      </w:r>
    </w:p>
    <w:p w:rsidR="00BC36D4" w:rsidRPr="00BC36D4" w:rsidRDefault="004B6BB6" w:rsidP="005356B8">
      <w:pPr>
        <w:pStyle w:val="a3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з</w:t>
      </w:r>
      <w:r w:rsidR="00BC36D4">
        <w:rPr>
          <w:b w:val="0"/>
          <w:bCs w:val="0"/>
        </w:rPr>
        <w:t>аявка</w:t>
      </w:r>
      <w:r w:rsidR="00F5310C">
        <w:rPr>
          <w:b w:val="0"/>
          <w:bCs w:val="0"/>
        </w:rPr>
        <w:t>;</w:t>
      </w:r>
    </w:p>
    <w:p w:rsidR="00BC36D4" w:rsidRPr="00F5310C" w:rsidRDefault="00F5310C" w:rsidP="005356B8">
      <w:pPr>
        <w:pStyle w:val="a3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</w:rPr>
        <w:t>а</w:t>
      </w:r>
      <w:r w:rsidR="005356B8" w:rsidRPr="002476DA">
        <w:rPr>
          <w:b w:val="0"/>
        </w:rPr>
        <w:t>нкета (</w:t>
      </w:r>
      <w:r w:rsidR="005356B8" w:rsidRPr="002476DA">
        <w:rPr>
          <w:b w:val="0"/>
          <w:bCs w:val="0"/>
        </w:rPr>
        <w:t>заполняется и подписывается   участником конкурса).</w:t>
      </w:r>
    </w:p>
    <w:p w:rsidR="00CE3635" w:rsidRPr="00054FBB" w:rsidRDefault="005356B8" w:rsidP="00CE3635">
      <w:pPr>
        <w:pStyle w:val="a3"/>
        <w:jc w:val="both"/>
        <w:rPr>
          <w:b w:val="0"/>
        </w:rPr>
      </w:pPr>
      <w:r w:rsidRPr="00054FBB">
        <w:rPr>
          <w:b w:val="0"/>
        </w:rPr>
        <w:t>Во 2-м</w:t>
      </w:r>
      <w:r w:rsidR="004B6BB6">
        <w:rPr>
          <w:b w:val="0"/>
        </w:rPr>
        <w:t>, 3-м</w:t>
      </w:r>
      <w:r w:rsidRPr="00054FBB">
        <w:rPr>
          <w:b w:val="0"/>
        </w:rPr>
        <w:t xml:space="preserve"> тур</w:t>
      </w:r>
      <w:r w:rsidR="004B6BB6">
        <w:rPr>
          <w:b w:val="0"/>
        </w:rPr>
        <w:t>ах</w:t>
      </w:r>
      <w:r w:rsidRPr="00054FBB">
        <w:rPr>
          <w:b w:val="0"/>
        </w:rPr>
        <w:t xml:space="preserve"> выявляются профессиональные качества участников конкурса, мастерство педагога  в учебной  деятельности.  Тур включ</w:t>
      </w:r>
      <w:r w:rsidR="00CE3635" w:rsidRPr="00054FBB">
        <w:rPr>
          <w:b w:val="0"/>
        </w:rPr>
        <w:t>ает в себя конкурсные испытания</w:t>
      </w:r>
      <w:r w:rsidR="004B6BB6">
        <w:rPr>
          <w:b w:val="0"/>
        </w:rPr>
        <w:t>: показ открытого урока, мастер-класс.</w:t>
      </w:r>
    </w:p>
    <w:p w:rsidR="005356B8" w:rsidRPr="00054FBB" w:rsidRDefault="005356B8" w:rsidP="00CE3635">
      <w:pPr>
        <w:pStyle w:val="a3"/>
        <w:jc w:val="both"/>
        <w:rPr>
          <w:b w:val="0"/>
        </w:rPr>
      </w:pPr>
      <w:r w:rsidRPr="00054FBB">
        <w:rPr>
          <w:b w:val="0"/>
        </w:rPr>
        <w:t>Задача 2 тура</w:t>
      </w:r>
      <w:r w:rsidR="004B6BB6">
        <w:rPr>
          <w:b w:val="0"/>
        </w:rPr>
        <w:t xml:space="preserve"> </w:t>
      </w:r>
      <w:r w:rsidRPr="00054FBB">
        <w:rPr>
          <w:b w:val="0"/>
        </w:rPr>
        <w:t xml:space="preserve">– определение способности  участников конкурса транслировать свой опыт, уметь формулировать </w:t>
      </w:r>
      <w:proofErr w:type="spellStart"/>
      <w:r w:rsidRPr="00054FBB">
        <w:rPr>
          <w:b w:val="0"/>
        </w:rPr>
        <w:t>межпредметные</w:t>
      </w:r>
      <w:proofErr w:type="spellEnd"/>
      <w:r w:rsidRPr="00054FBB">
        <w:rPr>
          <w:b w:val="0"/>
        </w:rPr>
        <w:t xml:space="preserve"> и общепедагогические  проблемы, быть лидером среди педагогов.  </w:t>
      </w:r>
    </w:p>
    <w:p w:rsidR="00CE3635" w:rsidRPr="00054FBB" w:rsidRDefault="00CE3635" w:rsidP="004B6BB6">
      <w:pPr>
        <w:ind w:firstLine="708"/>
        <w:jc w:val="both"/>
      </w:pPr>
      <w:r w:rsidRPr="004B6BB6">
        <w:rPr>
          <w:b/>
        </w:rPr>
        <w:t>Открытый урок</w:t>
      </w:r>
      <w:r w:rsidRPr="00054FBB">
        <w:t xml:space="preserve"> учебное занятие по предмету: 45 минут, самоанализ до 10 минут (класс и предмет выбирает учитель, тема занятия соответствует календарному плану школы</w:t>
      </w:r>
      <w:r w:rsidR="004B6BB6">
        <w:t>)</w:t>
      </w:r>
      <w:r w:rsidRPr="00054FBB">
        <w:t xml:space="preserve">. Критерии оценивания: компетентность, </w:t>
      </w:r>
      <w:proofErr w:type="spellStart"/>
      <w:r w:rsidRPr="00054FBB">
        <w:t>инновационность</w:t>
      </w:r>
      <w:proofErr w:type="spellEnd"/>
      <w:r w:rsidRPr="00054FBB">
        <w:t xml:space="preserve">, креативность, </w:t>
      </w:r>
      <w:proofErr w:type="spellStart"/>
      <w:r w:rsidRPr="00054FBB">
        <w:t>рефлексивность</w:t>
      </w:r>
      <w:proofErr w:type="spellEnd"/>
      <w:r w:rsidRPr="00054FBB">
        <w:t>.</w:t>
      </w:r>
    </w:p>
    <w:p w:rsidR="00054FBB" w:rsidRPr="00054FBB" w:rsidRDefault="005356B8" w:rsidP="004B6BB6">
      <w:pPr>
        <w:ind w:firstLine="708"/>
        <w:jc w:val="both"/>
      </w:pPr>
      <w:r w:rsidRPr="004B6BB6">
        <w:rPr>
          <w:b/>
        </w:rPr>
        <w:t>Мастер-класс</w:t>
      </w:r>
      <w:r w:rsidRPr="00054FBB">
        <w:t xml:space="preserve"> до  25 минут (включая 5 минут для ответов на вопросы). </w:t>
      </w:r>
      <w:r w:rsidR="00054FBB" w:rsidRPr="00054FBB">
        <w:t>Формат конкурсного задания: публичная демонстрация способов трансляций на сцене образовательных технологий (методов, эффективных приемов и др.)</w:t>
      </w:r>
    </w:p>
    <w:p w:rsidR="005356B8" w:rsidRPr="00054FBB" w:rsidRDefault="005356B8" w:rsidP="005356B8">
      <w:pPr>
        <w:jc w:val="both"/>
      </w:pPr>
      <w:r w:rsidRPr="00054FBB">
        <w:t>3.9. Финал конкурса оценивает Большое жюри.</w:t>
      </w:r>
    </w:p>
    <w:p w:rsidR="00DA471C" w:rsidRDefault="00DA471C" w:rsidP="005356B8">
      <w:pPr>
        <w:pStyle w:val="a3"/>
        <w:spacing w:line="360" w:lineRule="auto"/>
      </w:pPr>
    </w:p>
    <w:p w:rsidR="005356B8" w:rsidRPr="004B749F" w:rsidRDefault="005356B8" w:rsidP="005356B8">
      <w:pPr>
        <w:pStyle w:val="a3"/>
        <w:spacing w:line="360" w:lineRule="auto"/>
      </w:pPr>
      <w:r w:rsidRPr="004B749F">
        <w:rPr>
          <w:lang w:val="en-US"/>
        </w:rPr>
        <w:t>IV</w:t>
      </w:r>
      <w:r w:rsidRPr="004B749F">
        <w:t>. Руководство конкурсом и счётная комиссия конкурса</w:t>
      </w:r>
    </w:p>
    <w:p w:rsidR="005356B8" w:rsidRPr="004B749F" w:rsidRDefault="005356B8" w:rsidP="005356B8">
      <w:pPr>
        <w:jc w:val="both"/>
      </w:pPr>
      <w:r w:rsidRPr="004B749F">
        <w:t>4.1. Для организационно-методического обеспечения  конкурса создается оргкомитет, который состоит из председателя, его заместителя, ответственного секретаря и членов оргкомитета.</w:t>
      </w:r>
    </w:p>
    <w:p w:rsidR="005356B8" w:rsidRPr="004B749F" w:rsidRDefault="005356B8" w:rsidP="005356B8">
      <w:pPr>
        <w:jc w:val="both"/>
      </w:pPr>
      <w:r w:rsidRPr="004B749F">
        <w:t>4.2 Оргкомитет утверждает состав Большого и предметных жюри,  регламент их работы, устанавливает критерии оценивания конкурсных заданий, определяет порядок, форму, место  и дату проведения финала конкурса.</w:t>
      </w:r>
    </w:p>
    <w:p w:rsidR="005356B8" w:rsidRPr="004B749F" w:rsidRDefault="005356B8" w:rsidP="005356B8">
      <w:pPr>
        <w:jc w:val="both"/>
      </w:pPr>
      <w:r w:rsidRPr="004B749F">
        <w:t>4.3. В целях достижения максимальной объективности на всех этапах конкурса, а также для решения спорных ситуаций создается независимая экспертная комиссия по каждой предметной области.</w:t>
      </w:r>
    </w:p>
    <w:p w:rsidR="005356B8" w:rsidRPr="004B749F" w:rsidRDefault="005356B8" w:rsidP="005356B8">
      <w:pPr>
        <w:jc w:val="both"/>
      </w:pPr>
      <w:r w:rsidRPr="004B749F">
        <w:t>4.4. Для проведения жеребьёвки, подготовки сводных оценочных ведомостей по результатам выполнения участниками финала конкурса конкурсных заданий, организации подсчёта баллов, набранных участниками финала конкурса и конкурсных мероприятий, создаётся счётная комиссия.</w:t>
      </w:r>
    </w:p>
    <w:p w:rsidR="005356B8" w:rsidRPr="004B749F" w:rsidRDefault="005356B8" w:rsidP="005356B8">
      <w:pPr>
        <w:pStyle w:val="a3"/>
        <w:spacing w:line="360" w:lineRule="auto"/>
      </w:pPr>
    </w:p>
    <w:p w:rsidR="005356B8" w:rsidRPr="004B749F" w:rsidRDefault="005356B8" w:rsidP="005356B8">
      <w:pPr>
        <w:pStyle w:val="a3"/>
        <w:spacing w:line="360" w:lineRule="auto"/>
      </w:pPr>
      <w:r w:rsidRPr="004B749F">
        <w:rPr>
          <w:lang w:val="en-US"/>
        </w:rPr>
        <w:t>V</w:t>
      </w:r>
      <w:r w:rsidRPr="004B749F">
        <w:t>. Награждение победителей</w:t>
      </w:r>
    </w:p>
    <w:p w:rsidR="005356B8" w:rsidRPr="004B749F" w:rsidRDefault="005356B8" w:rsidP="005356B8">
      <w:pPr>
        <w:jc w:val="both"/>
      </w:pPr>
      <w:r w:rsidRPr="004B749F">
        <w:t>5.1. По итогам конкурса «Учитель года Азнакаевского района - 201</w:t>
      </w:r>
      <w:r w:rsidR="004B6BB6">
        <w:t>6</w:t>
      </w:r>
      <w:r w:rsidRPr="004B749F">
        <w:t>» определяются победител</w:t>
      </w:r>
      <w:r w:rsidR="004B6BB6">
        <w:t>и</w:t>
      </w:r>
      <w:r w:rsidRPr="004B749F">
        <w:t>.</w:t>
      </w:r>
    </w:p>
    <w:p w:rsidR="005356B8" w:rsidRPr="004275DB" w:rsidRDefault="005356B8" w:rsidP="005356B8">
      <w:pPr>
        <w:jc w:val="both"/>
      </w:pPr>
      <w:r w:rsidRPr="004275DB">
        <w:t>Победителю муниципального этапа, набравшему наибольшее количество баллов, присваивается звание «Учитель года Азнакаевского муниципального района - 201</w:t>
      </w:r>
      <w:r w:rsidR="004275DB" w:rsidRPr="004275DB">
        <w:t>5</w:t>
      </w:r>
      <w:r w:rsidRPr="004275DB">
        <w:t>».</w:t>
      </w:r>
    </w:p>
    <w:p w:rsidR="005356B8" w:rsidRPr="004B749F" w:rsidRDefault="005356B8" w:rsidP="005356B8">
      <w:pPr>
        <w:jc w:val="both"/>
      </w:pPr>
      <w:r w:rsidRPr="004B749F">
        <w:t>5.4. Все участники финала конкурса награждаются почетными дипломами.</w:t>
      </w:r>
    </w:p>
    <w:p w:rsidR="005356B8" w:rsidRPr="004B749F" w:rsidRDefault="00A75075" w:rsidP="005356B8">
      <w:pPr>
        <w:jc w:val="both"/>
      </w:pPr>
      <w:r>
        <w:lastRenderedPageBreak/>
        <w:t xml:space="preserve">5.5. </w:t>
      </w:r>
      <w:r w:rsidR="005356B8" w:rsidRPr="004B749F">
        <w:t>Учредители конкурса, государственные и общественные организации, частные лица могут устанавливать индивидуальные призы победителям, лауреатам и другим участникам конкурса.</w:t>
      </w:r>
    </w:p>
    <w:p w:rsidR="005356B8" w:rsidRPr="00A75075" w:rsidRDefault="005356B8" w:rsidP="00A75075">
      <w:pPr>
        <w:pStyle w:val="a3"/>
        <w:spacing w:line="360" w:lineRule="auto"/>
        <w:jc w:val="left"/>
      </w:pPr>
      <w:r w:rsidRPr="004B749F">
        <w:t xml:space="preserve"> </w:t>
      </w:r>
    </w:p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5356B8" w:rsidRDefault="005356B8" w:rsidP="005356B8"/>
    <w:p w:rsidR="00DB3878" w:rsidRDefault="00DB3878" w:rsidP="005356B8"/>
    <w:p w:rsidR="00DB3878" w:rsidRDefault="00DB3878" w:rsidP="005356B8"/>
    <w:p w:rsidR="002734B8" w:rsidRDefault="002734B8" w:rsidP="005356B8"/>
    <w:p w:rsidR="002734B8" w:rsidRDefault="002734B8" w:rsidP="005356B8"/>
    <w:p w:rsidR="002734B8" w:rsidRDefault="002734B8" w:rsidP="005356B8"/>
    <w:p w:rsidR="002734B8" w:rsidRDefault="002734B8" w:rsidP="005356B8"/>
    <w:p w:rsidR="00DB3878" w:rsidRDefault="00DB3878" w:rsidP="005356B8"/>
    <w:p w:rsidR="00DB3878" w:rsidRDefault="00DB3878" w:rsidP="005356B8"/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4B6BB6" w:rsidRDefault="004B6BB6" w:rsidP="00FF30DB">
      <w:pPr>
        <w:tabs>
          <w:tab w:val="left" w:pos="5954"/>
          <w:tab w:val="left" w:pos="6096"/>
        </w:tabs>
        <w:ind w:left="6372"/>
        <w:rPr>
          <w:i/>
          <w:sz w:val="20"/>
          <w:szCs w:val="20"/>
        </w:rPr>
      </w:pPr>
    </w:p>
    <w:p w:rsidR="00FF30DB" w:rsidRPr="00DA471C" w:rsidRDefault="00FF30DB" w:rsidP="008C3827">
      <w:pPr>
        <w:tabs>
          <w:tab w:val="left" w:pos="5954"/>
          <w:tab w:val="left" w:pos="6096"/>
        </w:tabs>
        <w:ind w:left="6372"/>
        <w:jc w:val="right"/>
        <w:rPr>
          <w:i/>
          <w:sz w:val="20"/>
          <w:szCs w:val="20"/>
        </w:rPr>
      </w:pPr>
      <w:r w:rsidRPr="00DA471C">
        <w:rPr>
          <w:i/>
          <w:sz w:val="20"/>
          <w:szCs w:val="20"/>
        </w:rPr>
        <w:t>Приложение  2</w:t>
      </w:r>
    </w:p>
    <w:p w:rsidR="008C3827" w:rsidRPr="00DA471C" w:rsidRDefault="008C3827" w:rsidP="008C3827">
      <w:pPr>
        <w:ind w:left="708"/>
        <w:jc w:val="right"/>
        <w:rPr>
          <w:sz w:val="20"/>
          <w:szCs w:val="20"/>
        </w:rPr>
      </w:pPr>
      <w:r w:rsidRPr="00DA471C">
        <w:rPr>
          <w:sz w:val="20"/>
          <w:szCs w:val="20"/>
        </w:rPr>
        <w:t xml:space="preserve">к приказу </w:t>
      </w:r>
      <w:r>
        <w:rPr>
          <w:sz w:val="20"/>
          <w:szCs w:val="20"/>
        </w:rPr>
        <w:t>МКУ УО</w:t>
      </w:r>
      <w:r w:rsidRPr="00DA471C">
        <w:rPr>
          <w:sz w:val="20"/>
          <w:szCs w:val="20"/>
        </w:rPr>
        <w:t xml:space="preserve"> </w:t>
      </w:r>
    </w:p>
    <w:p w:rsidR="00FF30DB" w:rsidRDefault="008C3827" w:rsidP="008C3827">
      <w:pPr>
        <w:jc w:val="right"/>
        <w:rPr>
          <w:b/>
        </w:rPr>
      </w:pPr>
      <w:r w:rsidRPr="00DA471C">
        <w:rPr>
          <w:sz w:val="20"/>
          <w:szCs w:val="20"/>
        </w:rPr>
        <w:t xml:space="preserve">от </w:t>
      </w:r>
      <w:r>
        <w:rPr>
          <w:sz w:val="20"/>
          <w:szCs w:val="20"/>
        </w:rPr>
        <w:t>12 января 2016 г. №</w:t>
      </w:r>
      <w:r w:rsidRPr="00DA471C">
        <w:rPr>
          <w:sz w:val="20"/>
          <w:szCs w:val="20"/>
        </w:rPr>
        <w:t xml:space="preserve"> </w:t>
      </w:r>
      <w:r>
        <w:rPr>
          <w:sz w:val="20"/>
          <w:szCs w:val="20"/>
        </w:rPr>
        <w:t>27</w:t>
      </w:r>
    </w:p>
    <w:p w:rsidR="00FF30DB" w:rsidRPr="00771693" w:rsidRDefault="00FF30DB" w:rsidP="00FF30DB">
      <w:pPr>
        <w:jc w:val="center"/>
        <w:rPr>
          <w:b/>
        </w:rPr>
      </w:pPr>
      <w:r w:rsidRPr="00771693">
        <w:rPr>
          <w:b/>
        </w:rPr>
        <w:t>ПОЛОЖЕНИЕ К</w:t>
      </w:r>
      <w:r>
        <w:rPr>
          <w:b/>
        </w:rPr>
        <w:t>ОНКУРСА «ВОСПИТАТЕЛЬ ГОДА - 2015</w:t>
      </w:r>
      <w:r w:rsidRPr="00771693">
        <w:rPr>
          <w:b/>
        </w:rPr>
        <w:t>»</w:t>
      </w:r>
    </w:p>
    <w:p w:rsidR="00FF30DB" w:rsidRPr="00771693" w:rsidRDefault="00FF30DB" w:rsidP="00FF30DB">
      <w:pPr>
        <w:ind w:firstLine="708"/>
        <w:jc w:val="both"/>
      </w:pPr>
      <w:r w:rsidRPr="00771693">
        <w:t>Учредителями к</w:t>
      </w:r>
      <w:r>
        <w:t>онкурса «Воспитатель года - 2015</w:t>
      </w:r>
      <w:r w:rsidRPr="00771693">
        <w:t>» (далее конкурс) являются управление образованием, информационно-методический центр, комитет профсоюза работников образования и науки.</w:t>
      </w:r>
    </w:p>
    <w:p w:rsidR="00FF30DB" w:rsidRPr="00771693" w:rsidRDefault="00FF30DB" w:rsidP="00FF30DB">
      <w:pPr>
        <w:ind w:firstLine="708"/>
        <w:jc w:val="both"/>
      </w:pPr>
      <w:r w:rsidRPr="00771693">
        <w:t>Конкурс проводится в рамках реализации приоритетного национального проекта «Образование» и  направлен на поддержку приоритетов образования в обществе, развитие творческой деятельности педагогических работников по обновлению содержания образования, инновационного движения.</w:t>
      </w:r>
    </w:p>
    <w:p w:rsidR="00FF30DB" w:rsidRPr="00771693" w:rsidRDefault="00FF30DB" w:rsidP="00FF30DB">
      <w:pPr>
        <w:ind w:firstLine="708"/>
        <w:jc w:val="both"/>
      </w:pPr>
    </w:p>
    <w:p w:rsidR="00FF30DB" w:rsidRPr="00771693" w:rsidRDefault="00FF30DB" w:rsidP="00FF30DB">
      <w:pPr>
        <w:pStyle w:val="a3"/>
        <w:rPr>
          <w:bCs w:val="0"/>
        </w:rPr>
      </w:pPr>
      <w:r w:rsidRPr="00771693">
        <w:rPr>
          <w:bCs w:val="0"/>
        </w:rPr>
        <w:t>Цели конкурса:</w:t>
      </w:r>
    </w:p>
    <w:p w:rsidR="00FF30DB" w:rsidRPr="00771693" w:rsidRDefault="00FF30DB" w:rsidP="00FF30DB">
      <w:pPr>
        <w:jc w:val="both"/>
      </w:pPr>
      <w:r w:rsidRPr="00771693">
        <w:t xml:space="preserve">- раскрытие творческого потенциала  педагогических  работников системы образования; </w:t>
      </w:r>
    </w:p>
    <w:p w:rsidR="00FF30DB" w:rsidRPr="00771693" w:rsidRDefault="00FF30DB" w:rsidP="00FF30DB">
      <w:pPr>
        <w:jc w:val="both"/>
      </w:pPr>
      <w:r w:rsidRPr="00771693">
        <w:t>- выявление талантливых, творчески работающих педагогов, содействие их поддержке и поощрению;</w:t>
      </w:r>
    </w:p>
    <w:p w:rsidR="00FF30DB" w:rsidRPr="00771693" w:rsidRDefault="00FF30DB" w:rsidP="00FF30DB">
      <w:pPr>
        <w:jc w:val="both"/>
      </w:pPr>
      <w:r w:rsidRPr="00771693">
        <w:t>- формирование общественного мнения о системе образования как социальном институте, определяющем приоритетные направления общественного развития.</w:t>
      </w:r>
    </w:p>
    <w:p w:rsidR="00FF30DB" w:rsidRPr="00771693" w:rsidRDefault="00FF30DB" w:rsidP="00FF30DB">
      <w:pPr>
        <w:jc w:val="both"/>
      </w:pPr>
      <w:r w:rsidRPr="00771693">
        <w:t>- повышение престижа профессии педагога дошкольного образовательного учреждения, выявление талантливых воспитателей, пропаганды и распространения передового педагогического опыта в области дошкольного образования.</w:t>
      </w:r>
    </w:p>
    <w:p w:rsidR="00FF30DB" w:rsidRPr="00771693" w:rsidRDefault="00FF30DB" w:rsidP="00FF30DB">
      <w:pPr>
        <w:jc w:val="both"/>
      </w:pPr>
      <w:r w:rsidRPr="00771693">
        <w:t xml:space="preserve"> 1.2. Конкурс призван способствовать:</w:t>
      </w:r>
    </w:p>
    <w:p w:rsidR="00FF30DB" w:rsidRPr="00771693" w:rsidRDefault="00FF30DB" w:rsidP="00FF30DB">
      <w:pPr>
        <w:jc w:val="both"/>
      </w:pPr>
      <w:r w:rsidRPr="00771693">
        <w:t>- формированию позитивного общественного мнения о профессии педагога дошкольного образовательного учреждения;</w:t>
      </w:r>
    </w:p>
    <w:p w:rsidR="00FF30DB" w:rsidRPr="00771693" w:rsidRDefault="00FF30DB" w:rsidP="00FF30DB">
      <w:pPr>
        <w:jc w:val="both"/>
      </w:pPr>
      <w:r w:rsidRPr="00771693">
        <w:t>- обновлению и совершенствованию системы дошкольного образования в Азнакаевском  районе;</w:t>
      </w:r>
      <w:r w:rsidRPr="00771693">
        <w:br/>
        <w:t>- повышению уровня профессионального мастерства педагогов;</w:t>
      </w:r>
    </w:p>
    <w:p w:rsidR="00FF30DB" w:rsidRPr="00771693" w:rsidRDefault="00FF30DB" w:rsidP="00FF30DB">
      <w:pPr>
        <w:jc w:val="both"/>
      </w:pPr>
      <w:r w:rsidRPr="00771693">
        <w:t>- созданию возможностей для реализации творческого потенциала педагогов ДОУ, поддержки творчески мыслящих воспитателей;</w:t>
      </w:r>
    </w:p>
    <w:p w:rsidR="00FF30DB" w:rsidRPr="00771693" w:rsidRDefault="00FF30DB" w:rsidP="00FF30DB">
      <w:pPr>
        <w:jc w:val="both"/>
      </w:pPr>
      <w:r w:rsidRPr="00771693">
        <w:t>- внедрению новых педагогических технологий в систему образования;</w:t>
      </w:r>
    </w:p>
    <w:p w:rsidR="00FF30DB" w:rsidRPr="00771693" w:rsidRDefault="00FF30DB" w:rsidP="00FF30DB">
      <w:pPr>
        <w:jc w:val="both"/>
      </w:pPr>
      <w:r w:rsidRPr="00771693">
        <w:t>- стимулированию  роста  профессионального мастерства педагогов;</w:t>
      </w:r>
    </w:p>
    <w:p w:rsidR="00FF30DB" w:rsidRPr="00771693" w:rsidRDefault="00FF30DB" w:rsidP="00FF30DB">
      <w:pPr>
        <w:jc w:val="both"/>
      </w:pPr>
      <w:r w:rsidRPr="00771693">
        <w:t>- обобщению и распространению их передового опыта;</w:t>
      </w:r>
    </w:p>
    <w:p w:rsidR="00FF30DB" w:rsidRPr="00771693" w:rsidRDefault="00FF30DB" w:rsidP="00FF30DB">
      <w:pPr>
        <w:jc w:val="both"/>
      </w:pPr>
      <w:r w:rsidRPr="00771693">
        <w:t>- поддержке молодых педагогов.</w:t>
      </w:r>
    </w:p>
    <w:p w:rsidR="00FF30DB" w:rsidRPr="00771693" w:rsidRDefault="00FF30DB" w:rsidP="00FF30DB">
      <w:pPr>
        <w:pStyle w:val="a3"/>
      </w:pPr>
    </w:p>
    <w:p w:rsidR="00FF30DB" w:rsidRPr="00771693" w:rsidRDefault="00FF30DB" w:rsidP="00FF30DB">
      <w:pPr>
        <w:pStyle w:val="a3"/>
      </w:pPr>
      <w:r w:rsidRPr="00771693">
        <w:rPr>
          <w:lang w:val="en-US"/>
        </w:rPr>
        <w:t>I</w:t>
      </w:r>
      <w:r w:rsidRPr="00771693">
        <w:t>. Участие в конкурсе</w:t>
      </w:r>
    </w:p>
    <w:p w:rsidR="00FF30DB" w:rsidRPr="00771693" w:rsidRDefault="00FF30DB" w:rsidP="00FF30DB">
      <w:pPr>
        <w:jc w:val="both"/>
      </w:pPr>
      <w:r w:rsidRPr="00771693">
        <w:t>1.1.</w:t>
      </w:r>
      <w:r w:rsidRPr="00771693">
        <w:tab/>
        <w:t xml:space="preserve"> В к</w:t>
      </w:r>
      <w:r>
        <w:t>онкурсе «Воспитатель года - 2015</w:t>
      </w:r>
      <w:r w:rsidRPr="00771693">
        <w:t>» могут принять участие:</w:t>
      </w:r>
    </w:p>
    <w:p w:rsidR="00FF30DB" w:rsidRDefault="00FF30DB" w:rsidP="00FF30DB">
      <w:pPr>
        <w:jc w:val="both"/>
      </w:pPr>
      <w:proofErr w:type="gramStart"/>
      <w:r w:rsidRPr="00771693">
        <w:rPr>
          <w:b/>
        </w:rPr>
        <w:t xml:space="preserve">- </w:t>
      </w:r>
      <w:r w:rsidRPr="00771693">
        <w:t>педагогические работники дошкольных образовательных учреждени</w:t>
      </w:r>
      <w:r>
        <w:t>й района</w:t>
      </w:r>
      <w:r w:rsidRPr="00B73068">
        <w:t xml:space="preserve">, </w:t>
      </w:r>
      <w:r w:rsidRPr="00543986">
        <w:t xml:space="preserve">которые </w:t>
      </w:r>
      <w:r w:rsidRPr="00B73068">
        <w:t>являются  участниками, победителями муниципальных профессиональных конкурсов или лауреатами республиканских, всероссийских  профессиональных конкурсов за предыдущие 5 лет.</w:t>
      </w:r>
      <w:proofErr w:type="gramEnd"/>
    </w:p>
    <w:p w:rsidR="00FF30DB" w:rsidRPr="00AC62B0" w:rsidRDefault="00FF30DB" w:rsidP="00FF30DB">
      <w:pPr>
        <w:jc w:val="both"/>
      </w:pPr>
      <w:r>
        <w:t xml:space="preserve">- </w:t>
      </w:r>
      <w:r w:rsidRPr="00AC62B0">
        <w:t>педагогические работ</w:t>
      </w:r>
      <w:r>
        <w:t>ники, чьи воспитанники</w:t>
      </w:r>
      <w:r w:rsidRPr="00AC62B0">
        <w:t xml:space="preserve"> являются  участниками, поб</w:t>
      </w:r>
      <w:r>
        <w:t>едителями муниципальных</w:t>
      </w:r>
      <w:r w:rsidRPr="00AC62B0">
        <w:t xml:space="preserve"> конкурсов, соревнований или лауреатами республик</w:t>
      </w:r>
      <w:r>
        <w:t xml:space="preserve">анских, всероссийских </w:t>
      </w:r>
      <w:r w:rsidRPr="00AC62B0">
        <w:t>конкурсов;</w:t>
      </w:r>
    </w:p>
    <w:p w:rsidR="00FF30DB" w:rsidRPr="00771693" w:rsidRDefault="00FF30DB" w:rsidP="00FF30DB">
      <w:pPr>
        <w:jc w:val="both"/>
      </w:pPr>
      <w:r w:rsidRPr="00771693">
        <w:t>1.2.</w:t>
      </w:r>
      <w:r w:rsidRPr="00771693">
        <w:tab/>
        <w:t>Выдвижение кандидатов на участие в  муниципальн</w:t>
      </w:r>
      <w:r>
        <w:t>ом</w:t>
      </w:r>
      <w:r w:rsidR="006C3B5A">
        <w:t xml:space="preserve"> этапе осуществляется каждым ДОУ</w:t>
      </w:r>
      <w:r>
        <w:t xml:space="preserve"> по итогам конкурса внутри образовательного учреждения.</w:t>
      </w:r>
    </w:p>
    <w:p w:rsidR="00FF30DB" w:rsidRPr="00771693" w:rsidRDefault="00FF30DB" w:rsidP="00FF30DB">
      <w:pPr>
        <w:jc w:val="both"/>
        <w:rPr>
          <w:b/>
        </w:rPr>
      </w:pPr>
      <w:r w:rsidRPr="00771693">
        <w:t xml:space="preserve">1.3. </w:t>
      </w:r>
      <w:r w:rsidRPr="00B73068">
        <w:t>На конкурс от каждого ДО</w:t>
      </w:r>
      <w:r w:rsidR="006C3B5A">
        <w:t>У</w:t>
      </w:r>
      <w:r w:rsidRPr="00B73068">
        <w:t xml:space="preserve"> выдвигаться 1 педагог.</w:t>
      </w:r>
    </w:p>
    <w:p w:rsidR="00FF30DB" w:rsidRPr="00771693" w:rsidRDefault="00FF30DB" w:rsidP="00FF30DB">
      <w:pPr>
        <w:jc w:val="both"/>
      </w:pPr>
      <w:r>
        <w:t>1.4. Требования к участникам конкурса: стаж работы от 5 лет, возраст участников не ограничен, первая и высшая категория.</w:t>
      </w:r>
    </w:p>
    <w:p w:rsidR="00FF30DB" w:rsidRPr="00771693" w:rsidRDefault="00FF30DB" w:rsidP="00FF30DB">
      <w:pPr>
        <w:jc w:val="both"/>
        <w:rPr>
          <w:b/>
        </w:rPr>
      </w:pPr>
    </w:p>
    <w:p w:rsidR="00FF30DB" w:rsidRDefault="00FF30DB" w:rsidP="00FF30DB">
      <w:pPr>
        <w:pStyle w:val="a3"/>
      </w:pPr>
      <w:r w:rsidRPr="00771693">
        <w:rPr>
          <w:lang w:val="en-US"/>
        </w:rPr>
        <w:t>II</w:t>
      </w:r>
      <w:r w:rsidRPr="00771693">
        <w:t>. Порядок проведения конкурса</w:t>
      </w:r>
    </w:p>
    <w:p w:rsidR="00FF30DB" w:rsidRPr="00771693" w:rsidRDefault="00FF30DB" w:rsidP="00FF30DB">
      <w:pPr>
        <w:pStyle w:val="a3"/>
      </w:pPr>
    </w:p>
    <w:p w:rsidR="008C3827" w:rsidRPr="004D3222" w:rsidRDefault="00FF30DB" w:rsidP="008C3827">
      <w:pPr>
        <w:jc w:val="both"/>
      </w:pPr>
      <w:r w:rsidRPr="00771693">
        <w:t>2.</w:t>
      </w:r>
      <w:r>
        <w:t>1.</w:t>
      </w:r>
      <w:r w:rsidRPr="00771693">
        <w:t xml:space="preserve"> Конкурс «Воспита</w:t>
      </w:r>
      <w:r w:rsidR="00DA471C">
        <w:t>тель года - 201</w:t>
      </w:r>
      <w:r w:rsidR="008C3827">
        <w:t>6</w:t>
      </w:r>
      <w:r>
        <w:t xml:space="preserve">» </w:t>
      </w:r>
      <w:r w:rsidR="008C3827" w:rsidRPr="004B749F">
        <w:t xml:space="preserve">проводится </w:t>
      </w:r>
    </w:p>
    <w:p w:rsidR="008C3827" w:rsidRPr="004D3222" w:rsidRDefault="008C3827" w:rsidP="008C3827">
      <w:pPr>
        <w:jc w:val="both"/>
      </w:pPr>
      <w:r w:rsidRPr="004D3222">
        <w:t xml:space="preserve">с </w:t>
      </w:r>
      <w:r>
        <w:t>25</w:t>
      </w:r>
      <w:r w:rsidRPr="004D3222">
        <w:t xml:space="preserve">.01.2015 г. по </w:t>
      </w:r>
      <w:r>
        <w:t>29</w:t>
      </w:r>
      <w:r w:rsidRPr="004D3222">
        <w:t>.01.2015 г.</w:t>
      </w:r>
    </w:p>
    <w:p w:rsidR="008C3827" w:rsidRPr="004B749F" w:rsidRDefault="008C3827" w:rsidP="008C3827">
      <w:pPr>
        <w:jc w:val="both"/>
      </w:pPr>
      <w:r w:rsidRPr="004B749F">
        <w:t>2.</w:t>
      </w:r>
      <w:r>
        <w:t>2</w:t>
      </w:r>
      <w:r w:rsidRPr="004B749F">
        <w:t xml:space="preserve">. Муниципальный этап Конкурса проводится в </w:t>
      </w:r>
      <w:r>
        <w:t>три</w:t>
      </w:r>
      <w:r w:rsidRPr="004B749F">
        <w:t xml:space="preserve"> тура:</w:t>
      </w:r>
    </w:p>
    <w:p w:rsidR="006C3B5A" w:rsidRPr="008C3827" w:rsidRDefault="006C3B5A" w:rsidP="008C3827">
      <w:pPr>
        <w:jc w:val="both"/>
      </w:pPr>
      <w:r w:rsidRPr="008C3827">
        <w:lastRenderedPageBreak/>
        <w:t xml:space="preserve">- </w:t>
      </w:r>
      <w:r w:rsidRPr="008C3827">
        <w:rPr>
          <w:b/>
        </w:rPr>
        <w:t>первый тур</w:t>
      </w:r>
      <w:r w:rsidRPr="008C3827">
        <w:t xml:space="preserve"> конкурса – выдвижение претендентов, представление документов и материалов в муниципальную комиссию (заявка, анкета, до 18.01.2016 г.);</w:t>
      </w:r>
    </w:p>
    <w:p w:rsidR="006C3B5A" w:rsidRPr="008C3827" w:rsidRDefault="006C3B5A" w:rsidP="006C3B5A">
      <w:pPr>
        <w:jc w:val="both"/>
      </w:pPr>
      <w:r w:rsidRPr="008C3827">
        <w:t xml:space="preserve">- </w:t>
      </w:r>
      <w:r w:rsidRPr="008C3827">
        <w:rPr>
          <w:b/>
        </w:rPr>
        <w:t>второй тур</w:t>
      </w:r>
      <w:r w:rsidRPr="008C3827">
        <w:t xml:space="preserve"> конкурса и показ открытых уроков с 25.01.2016;</w:t>
      </w:r>
    </w:p>
    <w:p w:rsidR="006C3B5A" w:rsidRPr="008C3827" w:rsidRDefault="006C3B5A" w:rsidP="006C3B5A">
      <w:pPr>
        <w:jc w:val="both"/>
      </w:pPr>
      <w:r w:rsidRPr="008C3827">
        <w:t xml:space="preserve">- </w:t>
      </w:r>
      <w:r w:rsidRPr="008C3827">
        <w:rPr>
          <w:b/>
        </w:rPr>
        <w:t>третий тур</w:t>
      </w:r>
      <w:r w:rsidRPr="008C3827">
        <w:t xml:space="preserve"> (мастер-класс</w:t>
      </w:r>
      <w:r w:rsidR="00E311EB">
        <w:t xml:space="preserve"> и презентация педагогического опыта</w:t>
      </w:r>
      <w:r w:rsidRPr="008C3827">
        <w:t>) – с.27.01.2016 г. и  подведение итогов муниципального этапа конкурса «Воспитатель года 2016».</w:t>
      </w:r>
    </w:p>
    <w:p w:rsidR="006C3B5A" w:rsidRPr="004B749F" w:rsidRDefault="006C3B5A" w:rsidP="006C3B5A">
      <w:pPr>
        <w:jc w:val="both"/>
      </w:pPr>
      <w:r w:rsidRPr="008C3827">
        <w:t>Награждение победителей - октябрь, 2016 г.</w:t>
      </w:r>
    </w:p>
    <w:p w:rsidR="006C3B5A" w:rsidRPr="004B749F" w:rsidRDefault="006C3B5A" w:rsidP="00FF30DB">
      <w:pPr>
        <w:jc w:val="both"/>
      </w:pPr>
    </w:p>
    <w:p w:rsidR="00FF30DB" w:rsidRDefault="00FF30DB" w:rsidP="00FF30DB">
      <w:pPr>
        <w:jc w:val="both"/>
      </w:pPr>
    </w:p>
    <w:p w:rsidR="00FF30DB" w:rsidRPr="004B749F" w:rsidRDefault="00FF30DB" w:rsidP="00FF30DB">
      <w:pPr>
        <w:pStyle w:val="a3"/>
        <w:spacing w:line="360" w:lineRule="auto"/>
      </w:pPr>
      <w:r w:rsidRPr="004B749F">
        <w:rPr>
          <w:lang w:val="en-US"/>
        </w:rPr>
        <w:t>III</w:t>
      </w:r>
      <w:r w:rsidRPr="004B749F">
        <w:t>. Муниципальный этап</w:t>
      </w:r>
    </w:p>
    <w:p w:rsidR="006C3B5A" w:rsidRPr="004B749F" w:rsidRDefault="006C3B5A" w:rsidP="006C3B5A">
      <w:pPr>
        <w:ind w:right="200"/>
        <w:jc w:val="both"/>
      </w:pPr>
      <w:r w:rsidRPr="004B749F">
        <w:t xml:space="preserve">3.1. </w:t>
      </w:r>
      <w:r w:rsidRPr="004B749F">
        <w:rPr>
          <w:b/>
        </w:rPr>
        <w:t xml:space="preserve">1 тур </w:t>
      </w:r>
      <w:r w:rsidRPr="004B749F">
        <w:t>(</w:t>
      </w:r>
      <w:r>
        <w:t>18.01.2016</w:t>
      </w:r>
      <w:r w:rsidRPr="004B749F">
        <w:t>) выдвижение  кандидатур  на  конкурс  «</w:t>
      </w:r>
      <w:r>
        <w:t xml:space="preserve">Воспитатель года - </w:t>
      </w:r>
      <w:r w:rsidRPr="004B749F">
        <w:t>201</w:t>
      </w:r>
      <w:r>
        <w:t>6</w:t>
      </w:r>
      <w:r w:rsidRPr="004B749F">
        <w:t xml:space="preserve">» проводится </w:t>
      </w:r>
      <w:r>
        <w:t xml:space="preserve">из числа педагогов </w:t>
      </w:r>
      <w:proofErr w:type="spellStart"/>
      <w:r w:rsidR="00C638CA">
        <w:t>внутридошкольного</w:t>
      </w:r>
      <w:proofErr w:type="spellEnd"/>
      <w:r w:rsidR="00C638CA">
        <w:t xml:space="preserve"> </w:t>
      </w:r>
      <w:r>
        <w:t>этапа, претендентов на присвоение высшей квалификацион</w:t>
      </w:r>
      <w:r w:rsidR="00C638CA">
        <w:t>ной категории (2016, 2017 гг.)</w:t>
      </w:r>
    </w:p>
    <w:p w:rsidR="006C3B5A" w:rsidRPr="004B749F" w:rsidRDefault="006C3B5A" w:rsidP="006C3B5A">
      <w:pPr>
        <w:jc w:val="both"/>
      </w:pPr>
      <w:r w:rsidRPr="004B749F">
        <w:t xml:space="preserve">3.2. </w:t>
      </w:r>
      <w:r>
        <w:rPr>
          <w:b/>
        </w:rPr>
        <w:t>До 18</w:t>
      </w:r>
      <w:r w:rsidRPr="00D30137">
        <w:rPr>
          <w:b/>
        </w:rPr>
        <w:t xml:space="preserve"> января 2016 года</w:t>
      </w:r>
      <w:r w:rsidRPr="004B749F">
        <w:t xml:space="preserve"> в </w:t>
      </w:r>
      <w:r>
        <w:t>ИМО</w:t>
      </w:r>
      <w:r w:rsidRPr="004B749F">
        <w:t>, ответственному секретарю оргкомитет</w:t>
      </w:r>
      <w:r>
        <w:t>а конкурса направляется заявка, анкета участника</w:t>
      </w:r>
      <w:r w:rsidRPr="004B749F">
        <w:t xml:space="preserve"> конкурс</w:t>
      </w:r>
      <w:r>
        <w:t>а</w:t>
      </w:r>
      <w:r w:rsidRPr="004B749F">
        <w:t>, оформленная как на бумажных, так и электронных носителях</w:t>
      </w:r>
      <w:r w:rsidR="008C3827">
        <w:t>(</w:t>
      </w:r>
      <w:proofErr w:type="spellStart"/>
      <w:r w:rsidR="00C638CA">
        <w:rPr>
          <w:lang w:val="en-US"/>
        </w:rPr>
        <w:t>elvirasaitova</w:t>
      </w:r>
      <w:proofErr w:type="spellEnd"/>
      <w:r w:rsidRPr="00D30137">
        <w:t>@</w:t>
      </w:r>
      <w:r>
        <w:rPr>
          <w:lang w:val="en-US"/>
        </w:rPr>
        <w:t>mail</w:t>
      </w:r>
      <w:r w:rsidRPr="00D30137">
        <w:t>.</w:t>
      </w:r>
      <w:proofErr w:type="spellStart"/>
      <w:r>
        <w:rPr>
          <w:lang w:val="en-US"/>
        </w:rPr>
        <w:t>ru</w:t>
      </w:r>
      <w:proofErr w:type="spellEnd"/>
      <w:r w:rsidRPr="00D30137">
        <w:t>)</w:t>
      </w:r>
      <w:r w:rsidRPr="004B749F">
        <w:t xml:space="preserve"> – </w:t>
      </w:r>
      <w:r w:rsidR="00C638CA">
        <w:t>Саитова Э.Д</w:t>
      </w:r>
      <w:r>
        <w:t>.</w:t>
      </w:r>
      <w:r w:rsidRPr="004B749F">
        <w:t>,  тел. 7</w:t>
      </w:r>
      <w:r>
        <w:t>5993</w:t>
      </w:r>
      <w:r w:rsidRPr="004B749F">
        <w:t>.</w:t>
      </w:r>
    </w:p>
    <w:p w:rsidR="006C3B5A" w:rsidRPr="004B749F" w:rsidRDefault="006C3B5A" w:rsidP="006C3B5A">
      <w:pPr>
        <w:jc w:val="both"/>
        <w:rPr>
          <w:b/>
        </w:rPr>
      </w:pPr>
      <w:r>
        <w:t xml:space="preserve">3.3.  </w:t>
      </w:r>
      <w:r w:rsidRPr="00F5310C">
        <w:rPr>
          <w:b/>
        </w:rPr>
        <w:t>На</w:t>
      </w:r>
      <w:r>
        <w:t xml:space="preserve"> </w:t>
      </w:r>
      <w:r w:rsidRPr="004B749F">
        <w:rPr>
          <w:b/>
        </w:rPr>
        <w:t xml:space="preserve">муниципальном этапе конкурса: </w:t>
      </w:r>
    </w:p>
    <w:p w:rsidR="006C3B5A" w:rsidRPr="00BC36D4" w:rsidRDefault="006C3B5A" w:rsidP="006C3B5A">
      <w:pPr>
        <w:jc w:val="both"/>
      </w:pPr>
      <w:r w:rsidRPr="004B749F">
        <w:rPr>
          <w:b/>
        </w:rPr>
        <w:t>1 тур</w:t>
      </w:r>
      <w:r>
        <w:rPr>
          <w:b/>
        </w:rPr>
        <w:t xml:space="preserve"> </w:t>
      </w:r>
      <w:r w:rsidRPr="004B749F">
        <w:rPr>
          <w:b/>
        </w:rPr>
        <w:t xml:space="preserve">- </w:t>
      </w:r>
      <w:r>
        <w:t>(с 18.01.201</w:t>
      </w:r>
      <w:r w:rsidRPr="00D30137">
        <w:t>6</w:t>
      </w:r>
      <w:r w:rsidRPr="004B749F">
        <w:t xml:space="preserve"> – </w:t>
      </w:r>
      <w:r w:rsidRPr="00D30137">
        <w:t>29</w:t>
      </w:r>
      <w:r>
        <w:t>.01.201</w:t>
      </w:r>
      <w:r w:rsidRPr="00D30137">
        <w:t>6</w:t>
      </w:r>
      <w:r w:rsidRPr="004B749F">
        <w:t>) рассматриваются следующие документы участников-победителей школьного этапа конкурса:</w:t>
      </w:r>
    </w:p>
    <w:p w:rsidR="006C3B5A" w:rsidRPr="00BC36D4" w:rsidRDefault="006C3B5A" w:rsidP="006C3B5A">
      <w:pPr>
        <w:pStyle w:val="a3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заявка;</w:t>
      </w:r>
    </w:p>
    <w:p w:rsidR="006C3B5A" w:rsidRPr="00F5310C" w:rsidRDefault="006C3B5A" w:rsidP="006C3B5A">
      <w:pPr>
        <w:pStyle w:val="a3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</w:rPr>
        <w:t>а</w:t>
      </w:r>
      <w:r w:rsidRPr="002476DA">
        <w:rPr>
          <w:b w:val="0"/>
        </w:rPr>
        <w:t>нкета (</w:t>
      </w:r>
      <w:r w:rsidRPr="002476DA">
        <w:rPr>
          <w:b w:val="0"/>
          <w:bCs w:val="0"/>
        </w:rPr>
        <w:t>заполняется и подписывается   участником конкурса).</w:t>
      </w:r>
    </w:p>
    <w:p w:rsidR="006C3B5A" w:rsidRPr="00054FBB" w:rsidRDefault="006C3B5A" w:rsidP="006C3B5A">
      <w:pPr>
        <w:pStyle w:val="a3"/>
        <w:jc w:val="both"/>
        <w:rPr>
          <w:b w:val="0"/>
        </w:rPr>
      </w:pPr>
      <w:r w:rsidRPr="00054FBB">
        <w:rPr>
          <w:b w:val="0"/>
        </w:rPr>
        <w:t>Во 2-м</w:t>
      </w:r>
      <w:r>
        <w:rPr>
          <w:b w:val="0"/>
        </w:rPr>
        <w:t>, 3-м</w:t>
      </w:r>
      <w:r w:rsidRPr="00054FBB">
        <w:rPr>
          <w:b w:val="0"/>
        </w:rPr>
        <w:t xml:space="preserve"> тур</w:t>
      </w:r>
      <w:r>
        <w:rPr>
          <w:b w:val="0"/>
        </w:rPr>
        <w:t>ах</w:t>
      </w:r>
      <w:r w:rsidRPr="00054FBB">
        <w:rPr>
          <w:b w:val="0"/>
        </w:rPr>
        <w:t xml:space="preserve"> выявляются профессиональные качества участников конкурса, мастерство педагога  в </w:t>
      </w:r>
      <w:r w:rsidR="00C638CA">
        <w:rPr>
          <w:b w:val="0"/>
        </w:rPr>
        <w:t>образовательной</w:t>
      </w:r>
      <w:r w:rsidRPr="00054FBB">
        <w:rPr>
          <w:b w:val="0"/>
        </w:rPr>
        <w:t xml:space="preserve">  деятельности.  Тур включает в себя конкурсные испытания</w:t>
      </w:r>
      <w:r w:rsidR="00C638CA">
        <w:rPr>
          <w:b w:val="0"/>
        </w:rPr>
        <w:t>: показ открытой непосредственной образовательной деятельности</w:t>
      </w:r>
      <w:r>
        <w:rPr>
          <w:b w:val="0"/>
        </w:rPr>
        <w:t>, мастер-класс.</w:t>
      </w:r>
    </w:p>
    <w:p w:rsidR="00251D9A" w:rsidRDefault="00251D9A" w:rsidP="00251D9A">
      <w:pPr>
        <w:pStyle w:val="a3"/>
        <w:jc w:val="both"/>
        <w:rPr>
          <w:b w:val="0"/>
        </w:rPr>
      </w:pPr>
      <w:r>
        <w:rPr>
          <w:b w:val="0"/>
        </w:rPr>
        <w:t xml:space="preserve">Во 2-м туре выявляются профессиональные качества участников конкурса, мастерство педагога  в образовательной   деятельности.  Задача 2 тура – определение способности  участников конкурса транслировать свой опыт, уметь формулировать методические и общепедагогические  проблемы, быть лидером среди педагогов.  </w:t>
      </w:r>
    </w:p>
    <w:p w:rsidR="00251D9A" w:rsidRDefault="00251D9A" w:rsidP="00251D9A">
      <w:pPr>
        <w:pStyle w:val="a3"/>
        <w:jc w:val="both"/>
        <w:rPr>
          <w:b w:val="0"/>
        </w:rPr>
      </w:pPr>
      <w:r>
        <w:rPr>
          <w:b w:val="0"/>
        </w:rPr>
        <w:t>Тур включает в себя конкурсные испытания:</w:t>
      </w:r>
    </w:p>
    <w:p w:rsidR="00251D9A" w:rsidRDefault="00251D9A" w:rsidP="00251D9A">
      <w:pPr>
        <w:pStyle w:val="4"/>
        <w:shd w:val="clear" w:color="auto" w:fill="auto"/>
        <w:tabs>
          <w:tab w:val="left" w:pos="738"/>
        </w:tabs>
        <w:spacing w:after="0" w:line="240" w:lineRule="auto"/>
        <w:ind w:right="23"/>
        <w:jc w:val="both"/>
      </w:pPr>
      <w:r>
        <w:rPr>
          <w:rStyle w:val="ab"/>
        </w:rPr>
        <w:t xml:space="preserve">1.Организация образовательной деятельности с детьми (фрагмент практического опыта) </w:t>
      </w:r>
      <w:r>
        <w:rPr>
          <w:color w:val="000000"/>
          <w:sz w:val="24"/>
          <w:szCs w:val="24"/>
        </w:rPr>
        <w:t>- демонстрирует фрагмент практического опыта участника конкурса, представленного в презентации педагогического опыта.</w:t>
      </w:r>
    </w:p>
    <w:p w:rsidR="00251D9A" w:rsidRDefault="00251D9A" w:rsidP="00251D9A">
      <w:pPr>
        <w:pStyle w:val="4"/>
        <w:shd w:val="clear" w:color="auto" w:fill="auto"/>
        <w:spacing w:after="0" w:line="240" w:lineRule="auto"/>
        <w:ind w:left="23" w:right="23" w:firstLine="700"/>
        <w:jc w:val="both"/>
      </w:pPr>
      <w:r>
        <w:rPr>
          <w:color w:val="000000"/>
          <w:sz w:val="24"/>
          <w:szCs w:val="24"/>
        </w:rPr>
        <w:t>Участниками конкурса демонстрируются фрагменты образовательной деятельности, осуществляемой в процессе организации различных видов детской деятельности (игровой, коммуникативной, трудовой, познавательн</w:t>
      </w:r>
      <w:proofErr w:type="gramStart"/>
      <w:r>
        <w:rPr>
          <w:color w:val="000000"/>
          <w:sz w:val="24"/>
          <w:szCs w:val="24"/>
        </w:rPr>
        <w:t>о-</w:t>
      </w:r>
      <w:proofErr w:type="gramEnd"/>
      <w:r>
        <w:rPr>
          <w:color w:val="000000"/>
          <w:sz w:val="24"/>
          <w:szCs w:val="24"/>
        </w:rPr>
        <w:t xml:space="preserve"> исследовательской, продуктивной, музыкально-художественной, чтения), отражающие содержание творческой работы. Мероприятие должно иметь инновационный характер, раскрывать системно-</w:t>
      </w:r>
      <w:proofErr w:type="spellStart"/>
      <w:r>
        <w:rPr>
          <w:color w:val="000000"/>
          <w:sz w:val="24"/>
          <w:szCs w:val="24"/>
        </w:rPr>
        <w:t>деятельностный</w:t>
      </w:r>
      <w:proofErr w:type="spellEnd"/>
      <w:r>
        <w:rPr>
          <w:color w:val="000000"/>
          <w:sz w:val="24"/>
          <w:szCs w:val="24"/>
        </w:rPr>
        <w:t xml:space="preserve"> подход.</w:t>
      </w:r>
    </w:p>
    <w:p w:rsidR="00251D9A" w:rsidRDefault="00251D9A" w:rsidP="00251D9A">
      <w:pPr>
        <w:pStyle w:val="4"/>
        <w:shd w:val="clear" w:color="auto" w:fill="auto"/>
        <w:spacing w:after="0" w:line="240" w:lineRule="auto"/>
        <w:ind w:left="23" w:right="23" w:firstLine="700"/>
        <w:jc w:val="both"/>
      </w:pPr>
      <w:r>
        <w:rPr>
          <w:color w:val="000000"/>
          <w:sz w:val="24"/>
          <w:szCs w:val="24"/>
        </w:rPr>
        <w:t>Продолжительность мероприятия не более 15 минут. Возраст детей определяется участником конкурса.</w:t>
      </w:r>
    </w:p>
    <w:p w:rsidR="00251D9A" w:rsidRDefault="00251D9A" w:rsidP="00251D9A">
      <w:pPr>
        <w:pStyle w:val="4"/>
        <w:shd w:val="clear" w:color="auto" w:fill="auto"/>
        <w:spacing w:after="0" w:line="240" w:lineRule="auto"/>
        <w:ind w:left="20" w:right="20"/>
        <w:jc w:val="both"/>
      </w:pPr>
      <w:r>
        <w:rPr>
          <w:color w:val="000000"/>
          <w:sz w:val="24"/>
          <w:szCs w:val="24"/>
        </w:rPr>
        <w:t>До начала конкурсного задания участники передают членам жюри сценарий педагогического мероприятия в письменном виде, в котором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описаны цель, основные задачи, примерный ход мероприятия, планируемый результат.</w:t>
      </w:r>
    </w:p>
    <w:p w:rsidR="00251D9A" w:rsidRDefault="00251D9A" w:rsidP="00251D9A">
      <w:pPr>
        <w:tabs>
          <w:tab w:val="left" w:pos="2420"/>
        </w:tabs>
        <w:ind w:left="20"/>
      </w:pPr>
      <w:proofErr w:type="gramStart"/>
      <w:r>
        <w:rPr>
          <w:color w:val="000000"/>
        </w:rPr>
        <w:t>Критерии оценки:</w:t>
      </w:r>
      <w:r>
        <w:rPr>
          <w:color w:val="000000"/>
        </w:rPr>
        <w:tab/>
        <w:t>профессиональная компетентность  (соответствие формы,</w:t>
      </w:r>
      <w:proofErr w:type="gramEnd"/>
    </w:p>
    <w:p w:rsidR="00251D9A" w:rsidRDefault="00251D9A" w:rsidP="00251D9A">
      <w:pPr>
        <w:tabs>
          <w:tab w:val="right" w:pos="2780"/>
          <w:tab w:val="right" w:pos="5118"/>
          <w:tab w:val="right" w:pos="5900"/>
          <w:tab w:val="right" w:pos="7393"/>
          <w:tab w:val="right" w:pos="9351"/>
        </w:tabs>
        <w:ind w:left="20" w:right="20"/>
        <w:rPr>
          <w:color w:val="000000"/>
        </w:rPr>
      </w:pPr>
      <w:r>
        <w:rPr>
          <w:color w:val="000000"/>
        </w:rPr>
        <w:t xml:space="preserve">содержания, методов и приемов возрасту детей), умение работать с коллективом детей (умение удерживать интерес детей </w:t>
      </w:r>
      <w:r>
        <w:rPr>
          <w:rStyle w:val="5"/>
        </w:rPr>
        <w:t xml:space="preserve">в </w:t>
      </w:r>
      <w:r>
        <w:rPr>
          <w:color w:val="000000"/>
        </w:rPr>
        <w:t>течение организованной деятельности, адекватность</w:t>
      </w:r>
      <w:r>
        <w:rPr>
          <w:color w:val="000000"/>
        </w:rPr>
        <w:tab/>
        <w:t>стиля</w:t>
      </w:r>
      <w:r>
        <w:rPr>
          <w:color w:val="000000"/>
        </w:rPr>
        <w:tab/>
      </w:r>
    </w:p>
    <w:p w:rsidR="00251D9A" w:rsidRDefault="00251D9A" w:rsidP="00251D9A">
      <w:pPr>
        <w:tabs>
          <w:tab w:val="right" w:pos="2780"/>
          <w:tab w:val="right" w:pos="5118"/>
          <w:tab w:val="right" w:pos="5900"/>
          <w:tab w:val="right" w:pos="7393"/>
          <w:tab w:val="right" w:pos="9351"/>
        </w:tabs>
        <w:ind w:left="20" w:right="20"/>
        <w:rPr>
          <w:color w:val="000000"/>
        </w:rPr>
      </w:pPr>
      <w:r>
        <w:rPr>
          <w:color w:val="000000"/>
        </w:rPr>
        <w:t>взаимодействия</w:t>
      </w:r>
      <w:r>
        <w:rPr>
          <w:color w:val="000000"/>
        </w:rPr>
        <w:tab/>
        <w:t xml:space="preserve">с детьми, </w:t>
      </w:r>
      <w:r>
        <w:rPr>
          <w:color w:val="000000"/>
        </w:rPr>
        <w:tab/>
        <w:t>организация</w:t>
      </w:r>
      <w:r>
        <w:t xml:space="preserve"> </w:t>
      </w:r>
      <w:r>
        <w:rPr>
          <w:color w:val="000000"/>
        </w:rPr>
        <w:t>взаимодействия/сотрудничества детей группы),  эффективность используемых педагогических и информационно-коммуникационных технологий, соответствие открытого педагогического мероприятия презентации педагогического опыта.</w:t>
      </w:r>
    </w:p>
    <w:p w:rsidR="006C3B5A" w:rsidRDefault="006C3B5A" w:rsidP="006C3B5A">
      <w:pPr>
        <w:ind w:firstLine="708"/>
        <w:jc w:val="both"/>
      </w:pPr>
      <w:r w:rsidRPr="004B6BB6">
        <w:rPr>
          <w:b/>
        </w:rPr>
        <w:t>Мастер-класс</w:t>
      </w:r>
      <w:r w:rsidRPr="00054FBB">
        <w:t xml:space="preserve"> до  25 минут (включая 5 минут для ответов на вопросы). Формат конкурсного задания: публичная демонстрация способов трансляций на сцене образовательных технологий (методов, эффективных приемов и др.)</w:t>
      </w:r>
    </w:p>
    <w:p w:rsidR="00E311EB" w:rsidRDefault="00E311EB" w:rsidP="00E311EB">
      <w:pPr>
        <w:pStyle w:val="4"/>
        <w:shd w:val="clear" w:color="auto" w:fill="auto"/>
        <w:tabs>
          <w:tab w:val="left" w:pos="738"/>
        </w:tabs>
        <w:spacing w:after="0" w:line="240" w:lineRule="auto"/>
        <w:ind w:right="20"/>
        <w:jc w:val="both"/>
      </w:pPr>
      <w:r>
        <w:t xml:space="preserve">           </w:t>
      </w:r>
      <w:r>
        <w:rPr>
          <w:rStyle w:val="0pt"/>
        </w:rPr>
        <w:t xml:space="preserve">Презентация педагогического опыта «Я – воспитатель новой формации» </w:t>
      </w:r>
      <w:r>
        <w:rPr>
          <w:rStyle w:val="21"/>
        </w:rPr>
        <w:t xml:space="preserve">- </w:t>
      </w:r>
      <w:r>
        <w:rPr>
          <w:color w:val="000000"/>
          <w:sz w:val="24"/>
          <w:szCs w:val="24"/>
        </w:rPr>
        <w:t xml:space="preserve">визитная карточка участника конкурса. Предполагает обоснование методической </w:t>
      </w:r>
      <w:r>
        <w:rPr>
          <w:color w:val="000000"/>
          <w:sz w:val="24"/>
          <w:szCs w:val="24"/>
        </w:rPr>
        <w:lastRenderedPageBreak/>
        <w:t>проблемы (заявленной темы), технологичность и результативность педагогической деятельности. Регламент 10 минут.</w:t>
      </w:r>
    </w:p>
    <w:p w:rsidR="00E311EB" w:rsidRDefault="00E311EB" w:rsidP="00E311EB">
      <w:pPr>
        <w:ind w:left="20" w:right="20"/>
      </w:pPr>
      <w:r>
        <w:rPr>
          <w:color w:val="000000"/>
        </w:rPr>
        <w:t>Критерии оценки «Презентации педагогического опыта»: практическая значимость представленной работы, содержательность выступления, творческая индивидуальность, общая культура (культура общения, речи, лаконичность изложения информации).</w:t>
      </w:r>
    </w:p>
    <w:p w:rsidR="00E311EB" w:rsidRPr="00054FBB" w:rsidRDefault="00E311EB" w:rsidP="006C3B5A">
      <w:pPr>
        <w:ind w:firstLine="708"/>
        <w:jc w:val="both"/>
      </w:pPr>
      <w:r>
        <w:t xml:space="preserve">                                                                                  </w:t>
      </w:r>
    </w:p>
    <w:p w:rsidR="006C3B5A" w:rsidRPr="00054FBB" w:rsidRDefault="006C3B5A" w:rsidP="006C3B5A">
      <w:pPr>
        <w:jc w:val="both"/>
      </w:pPr>
      <w:r w:rsidRPr="00054FBB">
        <w:t>3.9. Финал конкурса оценивает Большое жюри.</w:t>
      </w:r>
    </w:p>
    <w:p w:rsidR="00FF30DB" w:rsidRDefault="00FF30DB" w:rsidP="00FF30DB">
      <w:pPr>
        <w:pStyle w:val="a3"/>
        <w:spacing w:line="360" w:lineRule="auto"/>
      </w:pPr>
    </w:p>
    <w:p w:rsidR="00FF30DB" w:rsidRPr="004B749F" w:rsidRDefault="00FF30DB" w:rsidP="00FF30DB">
      <w:pPr>
        <w:pStyle w:val="a3"/>
        <w:spacing w:line="360" w:lineRule="auto"/>
      </w:pPr>
      <w:r w:rsidRPr="004B749F">
        <w:rPr>
          <w:lang w:val="en-US"/>
        </w:rPr>
        <w:t>IV</w:t>
      </w:r>
      <w:r w:rsidRPr="004B749F">
        <w:t>. Руководство конкурсом и счётная комиссия конкурса</w:t>
      </w:r>
    </w:p>
    <w:p w:rsidR="00FF30DB" w:rsidRPr="004B749F" w:rsidRDefault="00FF30DB" w:rsidP="00FF30DB">
      <w:pPr>
        <w:jc w:val="both"/>
      </w:pPr>
      <w:r w:rsidRPr="004B749F">
        <w:t>4.1. Для организационно-методического обеспечения  конкурса создается оргкомитет, который состоит из председателя, его заместителя, ответственного секретаря и членов оргкомитета.</w:t>
      </w:r>
    </w:p>
    <w:p w:rsidR="00FF30DB" w:rsidRPr="004B749F" w:rsidRDefault="00FF30DB" w:rsidP="00FF30DB">
      <w:pPr>
        <w:jc w:val="both"/>
      </w:pPr>
      <w:r w:rsidRPr="004B749F">
        <w:t>4.2 Оргкомит</w:t>
      </w:r>
      <w:r>
        <w:t xml:space="preserve">ет утверждает состав </w:t>
      </w:r>
      <w:r w:rsidRPr="004B749F">
        <w:t>жюри,  регламент их работы, устанавливает критерии оценивания конкурсных заданий, определяет порядок, форму, место  и дату проведения финала конкурса.</w:t>
      </w:r>
    </w:p>
    <w:p w:rsidR="00FF30DB" w:rsidRPr="004B749F" w:rsidRDefault="00FF30DB" w:rsidP="00FF30DB">
      <w:pPr>
        <w:jc w:val="both"/>
      </w:pPr>
      <w:r w:rsidRPr="004B749F">
        <w:t>4.3. В целях достижения максимальной объективности на всех этапах конкурса, а также для решения спорных ситуаций создается нез</w:t>
      </w:r>
      <w:r>
        <w:t>ависимая экспертная комиссия</w:t>
      </w:r>
      <w:r w:rsidRPr="004B749F">
        <w:t>.</w:t>
      </w:r>
    </w:p>
    <w:p w:rsidR="00FF30DB" w:rsidRPr="004B749F" w:rsidRDefault="00FF30DB" w:rsidP="00FF30DB">
      <w:pPr>
        <w:jc w:val="both"/>
      </w:pPr>
      <w:r w:rsidRPr="004B749F">
        <w:t>4.4. Для проведения жеребьёвки, подготовки сводных оценочных ведомостей по результатам выполнения участниками финала конкурса конкурсных заданий, организации подсчёта баллов, набранных участниками финала конкурса и конкурсных мероприятий, создаётся счётная комиссия.</w:t>
      </w:r>
    </w:p>
    <w:p w:rsidR="00FF30DB" w:rsidRPr="004B749F" w:rsidRDefault="00FF30DB" w:rsidP="00FF30DB">
      <w:pPr>
        <w:jc w:val="both"/>
      </w:pPr>
    </w:p>
    <w:p w:rsidR="00FF30DB" w:rsidRPr="004B749F" w:rsidRDefault="00FF30DB" w:rsidP="00FF30DB">
      <w:pPr>
        <w:pStyle w:val="a3"/>
        <w:spacing w:line="360" w:lineRule="auto"/>
      </w:pPr>
      <w:r w:rsidRPr="004B749F">
        <w:rPr>
          <w:lang w:val="en-US"/>
        </w:rPr>
        <w:t>V</w:t>
      </w:r>
      <w:r w:rsidRPr="004B749F">
        <w:t>. Награждение победителей</w:t>
      </w:r>
    </w:p>
    <w:p w:rsidR="00251D9A" w:rsidRDefault="00FF30DB" w:rsidP="00FF30DB">
      <w:pPr>
        <w:jc w:val="both"/>
      </w:pPr>
      <w:r w:rsidRPr="004B749F">
        <w:t>5.1. По итогам конкурса «</w:t>
      </w:r>
      <w:r w:rsidR="00251D9A">
        <w:t>Воспитатель года - 2016</w:t>
      </w:r>
      <w:r w:rsidRPr="004B749F">
        <w:t>» определяются победител</w:t>
      </w:r>
      <w:r>
        <w:t xml:space="preserve">ь </w:t>
      </w:r>
    </w:p>
    <w:p w:rsidR="00FF30DB" w:rsidRPr="004275DB" w:rsidRDefault="00FF30DB" w:rsidP="00FF30DB">
      <w:pPr>
        <w:jc w:val="both"/>
      </w:pPr>
      <w:r w:rsidRPr="004275DB">
        <w:t>Победителю муниципального этапа, набравшему наибольшее количество баллов, присваивается звание «</w:t>
      </w:r>
      <w:r w:rsidR="00251D9A">
        <w:t>Воспитатель года - 2016</w:t>
      </w:r>
      <w:r w:rsidRPr="004275DB">
        <w:t>».</w:t>
      </w:r>
    </w:p>
    <w:p w:rsidR="00FF30DB" w:rsidRPr="004B749F" w:rsidRDefault="00FF30DB" w:rsidP="00FF30DB">
      <w:pPr>
        <w:jc w:val="both"/>
      </w:pPr>
      <w:r w:rsidRPr="004B749F">
        <w:t>5.4. Все участники финала конкурса награждаются почетными дипломами и ценными подарками.</w:t>
      </w:r>
    </w:p>
    <w:p w:rsidR="00FF30DB" w:rsidRDefault="00FF30DB" w:rsidP="00FF30DB">
      <w:pPr>
        <w:jc w:val="both"/>
      </w:pPr>
    </w:p>
    <w:p w:rsidR="008E5796" w:rsidRDefault="008E5796" w:rsidP="00FF30DB">
      <w:pPr>
        <w:jc w:val="both"/>
      </w:pPr>
    </w:p>
    <w:p w:rsidR="008E5796" w:rsidRDefault="008E5796" w:rsidP="00FF30DB">
      <w:pPr>
        <w:jc w:val="both"/>
      </w:pPr>
    </w:p>
    <w:p w:rsidR="008E5796" w:rsidRDefault="008E5796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p w:rsidR="00251D9A" w:rsidRDefault="00251D9A" w:rsidP="00FF30DB">
      <w:pPr>
        <w:jc w:val="both"/>
      </w:pPr>
    </w:p>
    <w:tbl>
      <w:tblPr>
        <w:tblW w:w="0" w:type="auto"/>
        <w:tblInd w:w="5580" w:type="dxa"/>
        <w:tblLook w:val="01E0" w:firstRow="1" w:lastRow="1" w:firstColumn="1" w:lastColumn="1" w:noHBand="0" w:noVBand="0"/>
      </w:tblPr>
      <w:tblGrid>
        <w:gridCol w:w="3992"/>
      </w:tblGrid>
      <w:tr w:rsidR="00A75075" w:rsidRPr="00D02CD3" w:rsidTr="00DB3878">
        <w:tc>
          <w:tcPr>
            <w:tcW w:w="3992" w:type="dxa"/>
            <w:shd w:val="clear" w:color="auto" w:fill="auto"/>
          </w:tcPr>
          <w:p w:rsidR="004B6BB6" w:rsidRDefault="004B6BB6" w:rsidP="00DA471C">
            <w:pPr>
              <w:rPr>
                <w:b/>
                <w:i/>
                <w:sz w:val="20"/>
                <w:szCs w:val="20"/>
              </w:rPr>
            </w:pPr>
          </w:p>
          <w:p w:rsidR="00DA471C" w:rsidRPr="00DA471C" w:rsidRDefault="00A75075" w:rsidP="00DA471C">
            <w:pPr>
              <w:rPr>
                <w:b/>
                <w:i/>
                <w:sz w:val="20"/>
                <w:szCs w:val="20"/>
              </w:rPr>
            </w:pPr>
            <w:r w:rsidRPr="00DA471C">
              <w:rPr>
                <w:b/>
                <w:i/>
                <w:sz w:val="20"/>
                <w:szCs w:val="20"/>
              </w:rPr>
              <w:t>Приложение  3</w:t>
            </w:r>
          </w:p>
          <w:p w:rsidR="00A75075" w:rsidRPr="009C2F2A" w:rsidRDefault="00A75075" w:rsidP="00DA471C">
            <w:pPr>
              <w:rPr>
                <w:sz w:val="20"/>
                <w:szCs w:val="20"/>
              </w:rPr>
            </w:pPr>
            <w:r w:rsidRPr="009C2F2A">
              <w:rPr>
                <w:sz w:val="20"/>
                <w:szCs w:val="20"/>
              </w:rPr>
              <w:t xml:space="preserve"> к пр</w:t>
            </w:r>
            <w:r w:rsidR="00DA471C">
              <w:rPr>
                <w:sz w:val="20"/>
                <w:szCs w:val="20"/>
              </w:rPr>
              <w:t>иказу МКУ УО</w:t>
            </w:r>
            <w:r w:rsidRPr="009C2F2A">
              <w:rPr>
                <w:sz w:val="20"/>
                <w:szCs w:val="20"/>
              </w:rPr>
              <w:t xml:space="preserve">  </w:t>
            </w:r>
          </w:p>
          <w:p w:rsidR="00A75075" w:rsidRPr="00D02CD3" w:rsidRDefault="00A75075" w:rsidP="004B6BB6">
            <w:r w:rsidRPr="009C2F2A">
              <w:rPr>
                <w:sz w:val="20"/>
                <w:szCs w:val="20"/>
              </w:rPr>
              <w:t xml:space="preserve">от  </w:t>
            </w:r>
            <w:r w:rsidR="00DA471C">
              <w:rPr>
                <w:sz w:val="20"/>
                <w:szCs w:val="20"/>
              </w:rPr>
              <w:t>1</w:t>
            </w:r>
            <w:r w:rsidR="008C3827">
              <w:rPr>
                <w:sz w:val="20"/>
                <w:szCs w:val="20"/>
              </w:rPr>
              <w:t>2</w:t>
            </w:r>
            <w:r w:rsidR="00DA471C">
              <w:rPr>
                <w:sz w:val="20"/>
                <w:szCs w:val="20"/>
              </w:rPr>
              <w:t xml:space="preserve"> </w:t>
            </w:r>
            <w:r w:rsidR="004B6BB6">
              <w:rPr>
                <w:sz w:val="20"/>
                <w:szCs w:val="20"/>
              </w:rPr>
              <w:t>января</w:t>
            </w:r>
            <w:r w:rsidR="00DA471C">
              <w:rPr>
                <w:sz w:val="20"/>
                <w:szCs w:val="20"/>
              </w:rPr>
              <w:t xml:space="preserve"> 201</w:t>
            </w:r>
            <w:r w:rsidR="004B6BB6">
              <w:rPr>
                <w:sz w:val="20"/>
                <w:szCs w:val="20"/>
              </w:rPr>
              <w:t xml:space="preserve">6 </w:t>
            </w:r>
            <w:r w:rsidR="00DA471C">
              <w:rPr>
                <w:sz w:val="20"/>
                <w:szCs w:val="20"/>
              </w:rPr>
              <w:t xml:space="preserve">г. № </w:t>
            </w:r>
            <w:r w:rsidR="008C3827">
              <w:rPr>
                <w:sz w:val="20"/>
                <w:szCs w:val="20"/>
              </w:rPr>
              <w:t>27</w:t>
            </w:r>
          </w:p>
        </w:tc>
      </w:tr>
    </w:tbl>
    <w:p w:rsidR="00A75075" w:rsidRPr="00D02CD3" w:rsidRDefault="00A75075" w:rsidP="00A75075">
      <w:pPr>
        <w:rPr>
          <w:b/>
        </w:rPr>
      </w:pPr>
    </w:p>
    <w:p w:rsidR="00A75075" w:rsidRDefault="00A75075" w:rsidP="00A75075">
      <w:pPr>
        <w:jc w:val="center"/>
        <w:rPr>
          <w:b/>
          <w:szCs w:val="28"/>
        </w:rPr>
      </w:pPr>
    </w:p>
    <w:p w:rsidR="00A75075" w:rsidRDefault="00A75075" w:rsidP="00A75075">
      <w:pPr>
        <w:jc w:val="center"/>
        <w:rPr>
          <w:b/>
          <w:szCs w:val="28"/>
        </w:rPr>
      </w:pPr>
    </w:p>
    <w:p w:rsidR="00A75075" w:rsidRDefault="00A75075" w:rsidP="00A75075">
      <w:pPr>
        <w:jc w:val="center"/>
        <w:rPr>
          <w:b/>
        </w:rPr>
      </w:pPr>
      <w:r w:rsidRPr="000509A8">
        <w:rPr>
          <w:b/>
        </w:rPr>
        <w:t xml:space="preserve">СОСТАВ ЖЮРИ КОНКУРСА </w:t>
      </w:r>
    </w:p>
    <w:p w:rsidR="00A75075" w:rsidRPr="000509A8" w:rsidRDefault="00A75075" w:rsidP="00A75075">
      <w:pPr>
        <w:jc w:val="center"/>
        <w:rPr>
          <w:b/>
        </w:rPr>
      </w:pPr>
      <w:r>
        <w:rPr>
          <w:b/>
        </w:rPr>
        <w:t>«</w:t>
      </w:r>
      <w:r w:rsidRPr="000509A8">
        <w:rPr>
          <w:b/>
        </w:rPr>
        <w:t xml:space="preserve">УЧИТЕЛЬ ГОДА АЗНАКАЕВСКОГО </w:t>
      </w:r>
    </w:p>
    <w:p w:rsidR="00A75075" w:rsidRPr="000509A8" w:rsidRDefault="00A75075" w:rsidP="00A75075">
      <w:pPr>
        <w:jc w:val="center"/>
        <w:rPr>
          <w:b/>
        </w:rPr>
      </w:pPr>
      <w:r w:rsidRPr="000509A8">
        <w:rPr>
          <w:b/>
        </w:rPr>
        <w:t>МУНИЦИПАЛЬНОГО РАЙОНА – 2013»</w:t>
      </w:r>
    </w:p>
    <w:p w:rsidR="00A75075" w:rsidRPr="000509A8" w:rsidRDefault="00A75075" w:rsidP="00A75075">
      <w:pPr>
        <w:jc w:val="center"/>
        <w:rPr>
          <w:b/>
        </w:rPr>
      </w:pPr>
      <w:r w:rsidRPr="000509A8">
        <w:rPr>
          <w:b/>
        </w:rPr>
        <w:t xml:space="preserve"> </w:t>
      </w:r>
    </w:p>
    <w:p w:rsidR="00A75075" w:rsidRPr="000509A8" w:rsidRDefault="00A75075" w:rsidP="00A75075">
      <w:pPr>
        <w:rPr>
          <w:b/>
        </w:rPr>
      </w:pPr>
    </w:p>
    <w:p w:rsidR="00543986" w:rsidRDefault="00543986" w:rsidP="00543986">
      <w:pPr>
        <w:rPr>
          <w:b/>
        </w:rPr>
      </w:pPr>
      <w:r>
        <w:rPr>
          <w:b/>
        </w:rPr>
        <w:t xml:space="preserve">ПРЕДСЕДАТЕЛЬ: </w:t>
      </w:r>
      <w:r>
        <w:t>Зарипова Э.Й.- начальник МКУ «Управление образования исполнительного комитета Азнакаевского муниципального района РТ»</w:t>
      </w:r>
    </w:p>
    <w:p w:rsidR="00543986" w:rsidRDefault="00543986" w:rsidP="00543986">
      <w:r>
        <w:rPr>
          <w:b/>
        </w:rPr>
        <w:t xml:space="preserve">Заместитель председателя: </w:t>
      </w:r>
      <w:r>
        <w:t>Ахмадишина Л.М.-заместитель начальника МКУ УО</w:t>
      </w:r>
    </w:p>
    <w:p w:rsidR="00A75075" w:rsidRPr="00543986" w:rsidRDefault="00A75075" w:rsidP="00A75075">
      <w:r w:rsidRPr="000509A8">
        <w:t xml:space="preserve">Секретарь конкурса: </w:t>
      </w:r>
      <w:r w:rsidR="004275DB">
        <w:t>Мотыгуллина Г.С.</w:t>
      </w:r>
    </w:p>
    <w:p w:rsidR="00FF30DB" w:rsidRPr="00543986" w:rsidRDefault="00FF30DB" w:rsidP="00A75075">
      <w:pPr>
        <w:rPr>
          <w:b/>
        </w:rPr>
      </w:pPr>
      <w:r w:rsidRPr="00543986">
        <w:t xml:space="preserve">                                </w:t>
      </w: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702"/>
        <w:gridCol w:w="3094"/>
        <w:gridCol w:w="4817"/>
      </w:tblGrid>
      <w:tr w:rsidR="00543986" w:rsidTr="002734B8">
        <w:trPr>
          <w:trHeight w:val="28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86" w:rsidRDefault="00543986" w:rsidP="00DA471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86" w:rsidRDefault="00543986" w:rsidP="00DA471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 И. О.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86" w:rsidRDefault="00543986" w:rsidP="00DA471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должность</w:t>
            </w:r>
          </w:p>
        </w:tc>
      </w:tr>
      <w:tr w:rsidR="00543986" w:rsidTr="002734B8">
        <w:trPr>
          <w:trHeight w:val="39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Default="00543986" w:rsidP="00543986">
            <w:pPr>
              <w:pStyle w:val="a5"/>
              <w:numPr>
                <w:ilvl w:val="0"/>
                <w:numId w:val="11"/>
              </w:numPr>
              <w:jc w:val="both"/>
              <w:rPr>
                <w:lang w:eastAsia="en-US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Default="00543986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Раупова А.Я.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Default="00543986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МКУ УО</w:t>
            </w:r>
          </w:p>
        </w:tc>
      </w:tr>
      <w:tr w:rsidR="00543986" w:rsidTr="00FE0535">
        <w:trPr>
          <w:trHeight w:val="28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Default="00543986" w:rsidP="00543986">
            <w:pPr>
              <w:pStyle w:val="a5"/>
              <w:numPr>
                <w:ilvl w:val="0"/>
                <w:numId w:val="11"/>
              </w:numPr>
              <w:jc w:val="both"/>
              <w:rPr>
                <w:lang w:eastAsia="en-US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986" w:rsidRPr="00947947" w:rsidRDefault="00FE0535" w:rsidP="00543986">
            <w:pPr>
              <w:jc w:val="both"/>
            </w:pPr>
            <w:proofErr w:type="spellStart"/>
            <w:r>
              <w:t>Шарафеева</w:t>
            </w:r>
            <w:proofErr w:type="spellEnd"/>
            <w:r>
              <w:t xml:space="preserve"> Р.И.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86" w:rsidRPr="00543986" w:rsidRDefault="00543986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</w:p>
        </w:tc>
      </w:tr>
      <w:tr w:rsidR="00FE0535" w:rsidTr="006C2CC3">
        <w:trPr>
          <w:trHeight w:val="28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35" w:rsidRDefault="00FE0535" w:rsidP="00543986">
            <w:pPr>
              <w:pStyle w:val="a5"/>
              <w:numPr>
                <w:ilvl w:val="0"/>
                <w:numId w:val="11"/>
              </w:numPr>
              <w:jc w:val="both"/>
              <w:rPr>
                <w:lang w:eastAsia="en-US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35" w:rsidRDefault="00FE0535" w:rsidP="00543986">
            <w:pPr>
              <w:jc w:val="both"/>
            </w:pPr>
            <w:r>
              <w:t>Хасанова Р.М.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35" w:rsidRDefault="00FE0535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СПО</w:t>
            </w:r>
          </w:p>
        </w:tc>
      </w:tr>
      <w:tr w:rsidR="00543986" w:rsidTr="006C2CC3">
        <w:trPr>
          <w:trHeight w:val="2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Default="00543986" w:rsidP="00543986">
            <w:pPr>
              <w:pStyle w:val="a5"/>
              <w:numPr>
                <w:ilvl w:val="0"/>
                <w:numId w:val="11"/>
              </w:numPr>
              <w:jc w:val="both"/>
              <w:rPr>
                <w:lang w:eastAsia="en-US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86" w:rsidRPr="00947947" w:rsidRDefault="00FE0535" w:rsidP="00543986">
            <w:pPr>
              <w:jc w:val="both"/>
            </w:pPr>
            <w:r>
              <w:t>Ганиуллина А. М.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86" w:rsidRDefault="00FE0535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старший </w:t>
            </w:r>
            <w:r w:rsidR="00543986">
              <w:rPr>
                <w:lang w:eastAsia="en-US"/>
              </w:rPr>
              <w:t>методист</w:t>
            </w:r>
          </w:p>
        </w:tc>
      </w:tr>
      <w:tr w:rsidR="00543986" w:rsidTr="002734B8">
        <w:trPr>
          <w:trHeight w:val="28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Pr="00FE0535" w:rsidRDefault="00543986" w:rsidP="00543986">
            <w:pPr>
              <w:pStyle w:val="a5"/>
              <w:numPr>
                <w:ilvl w:val="0"/>
                <w:numId w:val="11"/>
              </w:numPr>
              <w:jc w:val="both"/>
              <w:rPr>
                <w:lang w:eastAsia="en-US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Pr="00947947" w:rsidRDefault="00543986" w:rsidP="00543986">
            <w:pPr>
              <w:jc w:val="both"/>
            </w:pPr>
            <w:r w:rsidRPr="00947947">
              <w:t>Хусаенова А.А.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Default="00543986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методист</w:t>
            </w:r>
          </w:p>
        </w:tc>
      </w:tr>
      <w:tr w:rsidR="00543986" w:rsidTr="002734B8">
        <w:trPr>
          <w:trHeight w:val="28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Pr="00FE0535" w:rsidRDefault="00543986" w:rsidP="00543986">
            <w:pPr>
              <w:pStyle w:val="a5"/>
              <w:numPr>
                <w:ilvl w:val="0"/>
                <w:numId w:val="11"/>
              </w:numPr>
              <w:jc w:val="both"/>
              <w:rPr>
                <w:lang w:eastAsia="en-US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Pr="00947947" w:rsidRDefault="00543986" w:rsidP="00543986">
            <w:pPr>
              <w:jc w:val="both"/>
            </w:pPr>
            <w:r w:rsidRPr="00947947">
              <w:t>Валиева Г.М.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Default="00543986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методист</w:t>
            </w:r>
          </w:p>
        </w:tc>
      </w:tr>
      <w:tr w:rsidR="00543986" w:rsidTr="002734B8">
        <w:trPr>
          <w:trHeight w:val="28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Pr="00FE0535" w:rsidRDefault="00543986" w:rsidP="00543986">
            <w:pPr>
              <w:pStyle w:val="a5"/>
              <w:numPr>
                <w:ilvl w:val="0"/>
                <w:numId w:val="11"/>
              </w:numPr>
              <w:jc w:val="both"/>
              <w:rPr>
                <w:lang w:eastAsia="en-US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Pr="00947947" w:rsidRDefault="00543986" w:rsidP="00543986">
            <w:pPr>
              <w:jc w:val="both"/>
            </w:pPr>
            <w:r w:rsidRPr="00947947">
              <w:t>Игтисамова Г.Ф.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Default="00543986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методист</w:t>
            </w:r>
          </w:p>
        </w:tc>
      </w:tr>
      <w:tr w:rsidR="00543986" w:rsidTr="002734B8">
        <w:trPr>
          <w:trHeight w:val="28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Pr="00FE0535" w:rsidRDefault="00543986" w:rsidP="00543986">
            <w:pPr>
              <w:pStyle w:val="a5"/>
              <w:numPr>
                <w:ilvl w:val="0"/>
                <w:numId w:val="11"/>
              </w:numPr>
              <w:jc w:val="both"/>
              <w:rPr>
                <w:lang w:eastAsia="en-US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Pr="00947947" w:rsidRDefault="00543986" w:rsidP="00FE0535">
            <w:pPr>
              <w:jc w:val="both"/>
            </w:pPr>
            <w:r w:rsidRPr="00947947">
              <w:t>Зарифуллина М.Х.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Default="00543986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методист</w:t>
            </w:r>
          </w:p>
        </w:tc>
      </w:tr>
      <w:tr w:rsidR="00543986" w:rsidTr="002734B8">
        <w:trPr>
          <w:trHeight w:val="28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Pr="00543986" w:rsidRDefault="00543986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Pr="00947947" w:rsidRDefault="00543986" w:rsidP="00543986">
            <w:pPr>
              <w:jc w:val="both"/>
            </w:pPr>
            <w:proofErr w:type="spellStart"/>
            <w:r w:rsidRPr="00947947">
              <w:t>Галимзянова</w:t>
            </w:r>
            <w:proofErr w:type="spellEnd"/>
            <w:r w:rsidRPr="00947947">
              <w:t xml:space="preserve"> М.Б.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Default="00543986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методист</w:t>
            </w:r>
          </w:p>
        </w:tc>
      </w:tr>
      <w:tr w:rsidR="00543986" w:rsidTr="002734B8">
        <w:trPr>
          <w:trHeight w:val="28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Default="00543986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Pr="00947947" w:rsidRDefault="00FE0535" w:rsidP="00543986">
            <w:pPr>
              <w:jc w:val="both"/>
            </w:pPr>
            <w:proofErr w:type="spellStart"/>
            <w:r>
              <w:t>Роджерс</w:t>
            </w:r>
            <w:proofErr w:type="spellEnd"/>
            <w:r>
              <w:t xml:space="preserve"> А.А.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6" w:rsidRDefault="00543986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методист</w:t>
            </w:r>
          </w:p>
        </w:tc>
      </w:tr>
      <w:tr w:rsidR="00FE0535" w:rsidTr="002734B8">
        <w:trPr>
          <w:trHeight w:val="28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35" w:rsidRDefault="00FE0535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35" w:rsidRDefault="00FE0535" w:rsidP="00543986">
            <w:pPr>
              <w:jc w:val="both"/>
            </w:pPr>
            <w:r>
              <w:t>Галактионова Т.Н.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35" w:rsidRDefault="000058B9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Совета ветеранов ИМО</w:t>
            </w:r>
          </w:p>
        </w:tc>
      </w:tr>
      <w:tr w:rsidR="00FE0535" w:rsidTr="002734B8">
        <w:trPr>
          <w:trHeight w:val="28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35" w:rsidRDefault="00FE0535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35" w:rsidRDefault="00FE0535" w:rsidP="00543986">
            <w:pPr>
              <w:jc w:val="both"/>
            </w:pPr>
            <w:r>
              <w:t>Нуриева Ф.М.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35" w:rsidRDefault="000058B9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Совета ветеранов работников образования</w:t>
            </w:r>
          </w:p>
        </w:tc>
      </w:tr>
      <w:tr w:rsidR="00FE0535" w:rsidTr="002734B8">
        <w:trPr>
          <w:trHeight w:val="28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35" w:rsidRDefault="00FE0535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35" w:rsidRDefault="000058B9" w:rsidP="00543986">
            <w:pPr>
              <w:jc w:val="both"/>
            </w:pPr>
            <w:proofErr w:type="spellStart"/>
            <w:r>
              <w:t>Шигапова</w:t>
            </w:r>
            <w:proofErr w:type="spellEnd"/>
            <w:r>
              <w:t xml:space="preserve"> Ф.Г.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35" w:rsidRDefault="000058B9" w:rsidP="00DA471C">
            <w:pPr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председателя Совета ветеранов</w:t>
            </w:r>
          </w:p>
        </w:tc>
      </w:tr>
    </w:tbl>
    <w:p w:rsidR="00A75075" w:rsidRPr="000509A8" w:rsidRDefault="00A75075" w:rsidP="00A75075">
      <w:pPr>
        <w:jc w:val="both"/>
        <w:rPr>
          <w:b/>
        </w:rPr>
      </w:pPr>
    </w:p>
    <w:p w:rsidR="00FF30DB" w:rsidRDefault="00FF30DB" w:rsidP="00FF30DB">
      <w:pPr>
        <w:jc w:val="center"/>
        <w:rPr>
          <w:b/>
        </w:rPr>
      </w:pPr>
      <w:r>
        <w:rPr>
          <w:b/>
        </w:rPr>
        <w:t>СОСТАВ ЖЮРИ К</w:t>
      </w:r>
      <w:r w:rsidR="00251D9A">
        <w:rPr>
          <w:b/>
        </w:rPr>
        <w:t>ОНКУРСА «Воспитатель года – 2016</w:t>
      </w:r>
      <w:r>
        <w:rPr>
          <w:b/>
        </w:rPr>
        <w:t>»</w:t>
      </w:r>
    </w:p>
    <w:p w:rsidR="00FF30DB" w:rsidRDefault="00FF30DB" w:rsidP="00FF30DB">
      <w:pPr>
        <w:rPr>
          <w:b/>
        </w:rPr>
      </w:pPr>
    </w:p>
    <w:p w:rsidR="00FF30DB" w:rsidRDefault="00FF30DB" w:rsidP="00FF30DB">
      <w:pPr>
        <w:rPr>
          <w:b/>
        </w:rPr>
      </w:pPr>
      <w:r>
        <w:rPr>
          <w:b/>
        </w:rPr>
        <w:t xml:space="preserve">ПРЕДСЕДАТЕЛЬ: </w:t>
      </w:r>
      <w:r>
        <w:t>Зарипова Э.Й.- начальник МКУ «Управление образования исполнительного комитета Азнакаевского муниципального района РТ»</w:t>
      </w:r>
    </w:p>
    <w:p w:rsidR="00FF30DB" w:rsidRDefault="00FF30DB" w:rsidP="00FF30DB">
      <w:r>
        <w:rPr>
          <w:b/>
        </w:rPr>
        <w:t xml:space="preserve">Заместитель председателя: </w:t>
      </w:r>
      <w:r>
        <w:t>Ахмадишина Л.М.-заместитель начальника</w:t>
      </w:r>
      <w:r w:rsidR="00543986">
        <w:t xml:space="preserve"> МКУ УО</w:t>
      </w:r>
    </w:p>
    <w:p w:rsidR="00FF30DB" w:rsidRDefault="00FF30DB" w:rsidP="00FF30DB">
      <w:pPr>
        <w:rPr>
          <w:b/>
        </w:rPr>
      </w:pPr>
      <w:r>
        <w:rPr>
          <w:b/>
        </w:rPr>
        <w:t>Секретарь конкурса:</w:t>
      </w:r>
      <w:r>
        <w:t xml:space="preserve"> Саитова Э.Д.</w:t>
      </w:r>
    </w:p>
    <w:p w:rsidR="00FF30DB" w:rsidRDefault="00FF30DB" w:rsidP="00FF30DB">
      <w:pPr>
        <w:jc w:val="both"/>
        <w:rPr>
          <w:b/>
        </w:rPr>
      </w:pPr>
      <w:r>
        <w:rPr>
          <w:b/>
        </w:rPr>
        <w:t>Состав независимой экспертной комиссии:</w:t>
      </w: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738"/>
        <w:gridCol w:w="3252"/>
        <w:gridCol w:w="5899"/>
      </w:tblGrid>
      <w:tr w:rsidR="00543986" w:rsidTr="002734B8">
        <w:trPr>
          <w:trHeight w:val="2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86" w:rsidRDefault="00543986" w:rsidP="00DA471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86" w:rsidRDefault="00543986" w:rsidP="00DA471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 И. О.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86" w:rsidRDefault="00543986" w:rsidP="00DA471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должность</w:t>
            </w:r>
          </w:p>
        </w:tc>
      </w:tr>
      <w:tr w:rsidR="000058B9" w:rsidTr="00251D9A">
        <w:trPr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251D9A">
            <w:pPr>
              <w:pStyle w:val="a5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DA4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Ахмадишина Л.М.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pPr>
              <w:jc w:val="both"/>
              <w:rPr>
                <w:lang w:eastAsia="en-US"/>
              </w:rPr>
            </w:pPr>
            <w:r w:rsidRPr="00251D9A">
              <w:rPr>
                <w:lang w:eastAsia="en-US"/>
              </w:rPr>
              <w:t>Заместитель начальника МКУ УО</w:t>
            </w:r>
          </w:p>
        </w:tc>
      </w:tr>
      <w:tr w:rsidR="000058B9" w:rsidTr="002734B8">
        <w:trPr>
          <w:trHeight w:val="2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251D9A">
            <w:pPr>
              <w:pStyle w:val="a5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pPr>
              <w:jc w:val="both"/>
              <w:rPr>
                <w:lang w:eastAsia="en-US"/>
              </w:rPr>
            </w:pPr>
            <w:r w:rsidRPr="00251D9A">
              <w:rPr>
                <w:lang w:eastAsia="en-US"/>
              </w:rPr>
              <w:t>Раупова А.Я.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pPr>
              <w:jc w:val="both"/>
              <w:rPr>
                <w:lang w:eastAsia="en-US"/>
              </w:rPr>
            </w:pPr>
            <w:r w:rsidRPr="00251D9A">
              <w:rPr>
                <w:lang w:eastAsia="en-US"/>
              </w:rPr>
              <w:t>Заместитель начальника МКУ УО</w:t>
            </w:r>
          </w:p>
        </w:tc>
      </w:tr>
      <w:tr w:rsidR="000058B9" w:rsidTr="002734B8">
        <w:trPr>
          <w:trHeight w:val="2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251D9A">
            <w:pPr>
              <w:pStyle w:val="a5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pPr>
              <w:jc w:val="both"/>
              <w:rPr>
                <w:lang w:eastAsia="en-US"/>
              </w:rPr>
            </w:pPr>
            <w:r w:rsidRPr="00251D9A">
              <w:rPr>
                <w:lang w:eastAsia="en-US"/>
              </w:rPr>
              <w:t>Хасанова Р.М.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r w:rsidRPr="00251D9A">
              <w:t>председатель Азнакаевского СПО работников образования</w:t>
            </w:r>
          </w:p>
        </w:tc>
      </w:tr>
      <w:tr w:rsidR="000058B9" w:rsidTr="002734B8">
        <w:trPr>
          <w:trHeight w:val="2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251D9A">
            <w:pPr>
              <w:pStyle w:val="a5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pPr>
              <w:jc w:val="both"/>
              <w:rPr>
                <w:lang w:eastAsia="en-US"/>
              </w:rPr>
            </w:pPr>
            <w:r w:rsidRPr="00251D9A">
              <w:rPr>
                <w:lang w:eastAsia="en-US"/>
              </w:rPr>
              <w:t>Мотыгуллина Г.С.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pPr>
              <w:jc w:val="both"/>
              <w:rPr>
                <w:lang w:eastAsia="en-US"/>
              </w:rPr>
            </w:pPr>
            <w:r w:rsidRPr="00251D9A">
              <w:rPr>
                <w:lang w:eastAsia="en-US"/>
              </w:rPr>
              <w:t>методист</w:t>
            </w:r>
          </w:p>
        </w:tc>
      </w:tr>
      <w:tr w:rsidR="000058B9" w:rsidTr="002734B8">
        <w:trPr>
          <w:trHeight w:val="2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251D9A">
            <w:pPr>
              <w:pStyle w:val="a5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pPr>
              <w:jc w:val="both"/>
              <w:rPr>
                <w:lang w:eastAsia="en-US"/>
              </w:rPr>
            </w:pPr>
            <w:r w:rsidRPr="00251D9A">
              <w:rPr>
                <w:lang w:eastAsia="en-US"/>
              </w:rPr>
              <w:t>Саитова Э. Д.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pPr>
              <w:jc w:val="both"/>
              <w:rPr>
                <w:lang w:eastAsia="en-US"/>
              </w:rPr>
            </w:pPr>
            <w:r w:rsidRPr="00251D9A">
              <w:rPr>
                <w:lang w:eastAsia="en-US"/>
              </w:rPr>
              <w:t xml:space="preserve">методист </w:t>
            </w:r>
          </w:p>
        </w:tc>
      </w:tr>
      <w:tr w:rsidR="000058B9" w:rsidTr="002734B8">
        <w:trPr>
          <w:trHeight w:val="2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251D9A">
            <w:pPr>
              <w:pStyle w:val="a5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pPr>
              <w:jc w:val="both"/>
              <w:rPr>
                <w:lang w:eastAsia="en-US"/>
              </w:rPr>
            </w:pPr>
            <w:r w:rsidRPr="00251D9A">
              <w:rPr>
                <w:lang w:eastAsia="en-US"/>
              </w:rPr>
              <w:t>Зарифуллина М.Х.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pPr>
              <w:jc w:val="both"/>
              <w:rPr>
                <w:lang w:eastAsia="en-US"/>
              </w:rPr>
            </w:pPr>
            <w:r w:rsidRPr="00251D9A">
              <w:rPr>
                <w:lang w:eastAsia="en-US"/>
              </w:rPr>
              <w:t>Методист</w:t>
            </w:r>
          </w:p>
        </w:tc>
      </w:tr>
      <w:tr w:rsidR="000058B9" w:rsidTr="002734B8">
        <w:trPr>
          <w:trHeight w:val="2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251D9A">
            <w:pPr>
              <w:pStyle w:val="a5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pPr>
              <w:jc w:val="both"/>
              <w:rPr>
                <w:rFonts w:eastAsia="Calibri"/>
                <w:lang w:eastAsia="en-US"/>
              </w:rPr>
            </w:pPr>
            <w:r w:rsidRPr="00251D9A">
              <w:rPr>
                <w:rFonts w:eastAsia="Calibri"/>
                <w:lang w:eastAsia="en-US"/>
              </w:rPr>
              <w:t>Булатова Л.Т.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pPr>
              <w:jc w:val="both"/>
              <w:rPr>
                <w:rFonts w:eastAsia="Calibri"/>
                <w:lang w:eastAsia="en-US"/>
              </w:rPr>
            </w:pPr>
            <w:r w:rsidRPr="00251D9A">
              <w:rPr>
                <w:rFonts w:eastAsia="Calibri"/>
                <w:lang w:eastAsia="en-US"/>
              </w:rPr>
              <w:t>главный специалист МКУ УО</w:t>
            </w:r>
          </w:p>
        </w:tc>
      </w:tr>
      <w:tr w:rsidR="000058B9" w:rsidTr="002734B8">
        <w:trPr>
          <w:trHeight w:val="2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251D9A">
            <w:pPr>
              <w:pStyle w:val="a5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51D9A">
              <w:rPr>
                <w:rFonts w:eastAsia="Calibri"/>
                <w:lang w:eastAsia="en-US"/>
              </w:rPr>
              <w:t>Ахматгалиева</w:t>
            </w:r>
            <w:proofErr w:type="spellEnd"/>
            <w:r w:rsidRPr="00251D9A">
              <w:rPr>
                <w:rFonts w:eastAsia="Calibri"/>
                <w:lang w:eastAsia="en-US"/>
              </w:rPr>
              <w:t xml:space="preserve"> Р.С.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pPr>
              <w:jc w:val="both"/>
              <w:rPr>
                <w:rFonts w:eastAsia="Calibri"/>
                <w:lang w:eastAsia="en-US"/>
              </w:rPr>
            </w:pPr>
            <w:r w:rsidRPr="00251D9A">
              <w:rPr>
                <w:rFonts w:eastAsia="Calibri"/>
                <w:lang w:eastAsia="en-US"/>
              </w:rPr>
              <w:t>главный специалист МКУ УО</w:t>
            </w:r>
          </w:p>
        </w:tc>
      </w:tr>
      <w:tr w:rsidR="000058B9" w:rsidTr="002734B8">
        <w:trPr>
          <w:trHeight w:val="2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251D9A">
            <w:pPr>
              <w:pStyle w:val="a5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Ахметова З.М.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председателя Совета ветеранов</w:t>
            </w:r>
          </w:p>
        </w:tc>
      </w:tr>
      <w:tr w:rsidR="000058B9" w:rsidTr="002734B8">
        <w:trPr>
          <w:trHeight w:val="2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251D9A">
            <w:pPr>
              <w:pStyle w:val="a5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Default="000058B9" w:rsidP="00F62A8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Хабибуллина А.Н.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F62A8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председателя Совета ветеранов</w:t>
            </w:r>
          </w:p>
        </w:tc>
      </w:tr>
      <w:tr w:rsidR="000058B9" w:rsidTr="002734B8">
        <w:trPr>
          <w:trHeight w:val="2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Pr="00251D9A" w:rsidRDefault="000058B9" w:rsidP="00251D9A">
            <w:pPr>
              <w:pStyle w:val="a5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Default="000058B9" w:rsidP="00F62A8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Абдуллина Г.Л.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9" w:rsidRDefault="000058B9" w:rsidP="00F62A8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</w:t>
            </w:r>
          </w:p>
        </w:tc>
      </w:tr>
    </w:tbl>
    <w:p w:rsidR="00C4709B" w:rsidRDefault="00C4709B" w:rsidP="00A376FA">
      <w:pPr>
        <w:ind w:firstLine="5529"/>
        <w:jc w:val="center"/>
        <w:rPr>
          <w:b/>
          <w:i/>
          <w:sz w:val="20"/>
        </w:rPr>
      </w:pPr>
    </w:p>
    <w:p w:rsidR="00DB3878" w:rsidRPr="00DB3878" w:rsidRDefault="00DB3878" w:rsidP="00DB3878">
      <w:pPr>
        <w:ind w:left="1416" w:firstLine="5529"/>
        <w:rPr>
          <w:b/>
          <w:i/>
          <w:sz w:val="20"/>
        </w:rPr>
      </w:pPr>
      <w:bookmarkStart w:id="0" w:name="_GoBack"/>
      <w:bookmarkEnd w:id="0"/>
      <w:r w:rsidRPr="00DB3878">
        <w:rPr>
          <w:b/>
          <w:i/>
          <w:sz w:val="20"/>
        </w:rPr>
        <w:t>Приложение №</w:t>
      </w:r>
      <w:r>
        <w:rPr>
          <w:b/>
          <w:i/>
          <w:sz w:val="20"/>
        </w:rPr>
        <w:t>5</w:t>
      </w:r>
    </w:p>
    <w:p w:rsidR="00625CA6" w:rsidRDefault="00DB3878" w:rsidP="00DB3878">
      <w:pPr>
        <w:ind w:left="5664" w:firstLine="708"/>
        <w:rPr>
          <w:sz w:val="20"/>
        </w:rPr>
      </w:pPr>
      <w:r w:rsidRPr="00DB3878">
        <w:rPr>
          <w:sz w:val="20"/>
        </w:rPr>
        <w:t xml:space="preserve">к приказу МКУ УО </w:t>
      </w:r>
    </w:p>
    <w:p w:rsidR="00DB3878" w:rsidRPr="00DB3878" w:rsidRDefault="00DB3878" w:rsidP="00DB3878">
      <w:pPr>
        <w:ind w:left="5664" w:firstLine="708"/>
        <w:rPr>
          <w:b/>
          <w:i/>
          <w:sz w:val="20"/>
        </w:rPr>
      </w:pPr>
      <w:r w:rsidRPr="00DB3878">
        <w:rPr>
          <w:sz w:val="20"/>
        </w:rPr>
        <w:t xml:space="preserve"> «</w:t>
      </w:r>
      <w:r w:rsidR="008C3827">
        <w:rPr>
          <w:sz w:val="20"/>
        </w:rPr>
        <w:t>12</w:t>
      </w:r>
      <w:r w:rsidRPr="00DB3878">
        <w:rPr>
          <w:sz w:val="20"/>
        </w:rPr>
        <w:t>»</w:t>
      </w:r>
      <w:r w:rsidR="008C3827">
        <w:rPr>
          <w:sz w:val="20"/>
        </w:rPr>
        <w:t xml:space="preserve"> января   2016 </w:t>
      </w:r>
      <w:r w:rsidRPr="00DB3878">
        <w:rPr>
          <w:sz w:val="20"/>
        </w:rPr>
        <w:t>г.</w:t>
      </w:r>
      <w:r w:rsidR="00625CA6">
        <w:rPr>
          <w:sz w:val="20"/>
        </w:rPr>
        <w:t xml:space="preserve"> №</w:t>
      </w:r>
      <w:r w:rsidR="008C3827">
        <w:rPr>
          <w:sz w:val="20"/>
        </w:rPr>
        <w:t xml:space="preserve"> 27</w:t>
      </w:r>
    </w:p>
    <w:p w:rsidR="00DB3878" w:rsidRDefault="00DB3878" w:rsidP="00DB3878"/>
    <w:p w:rsidR="00DB3878" w:rsidRPr="00DB3878" w:rsidRDefault="00DB3878" w:rsidP="00DB3878">
      <w:pPr>
        <w:pStyle w:val="23"/>
        <w:shd w:val="clear" w:color="auto" w:fill="auto"/>
        <w:tabs>
          <w:tab w:val="left" w:pos="9356"/>
        </w:tabs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DB3878">
        <w:rPr>
          <w:rFonts w:ascii="Times New Roman" w:hAnsi="Times New Roman" w:cs="Times New Roman"/>
          <w:color w:val="000000"/>
          <w:sz w:val="20"/>
          <w:szCs w:val="20"/>
        </w:rPr>
        <w:t>ЭКСПЕРТНЫЙ ЛИСТ ДЛЯ ОЦЕНИВАНИЯ КОНКУРСНОГО ЭТАПА</w:t>
      </w:r>
      <w:r w:rsidRPr="00DB3878">
        <w:rPr>
          <w:rFonts w:ascii="Times New Roman" w:hAnsi="Times New Roman" w:cs="Times New Roman"/>
          <w:color w:val="000000"/>
          <w:sz w:val="20"/>
          <w:szCs w:val="20"/>
        </w:rPr>
        <w:br/>
        <w:t>«МАСТЕР-КЛАСС»</w:t>
      </w:r>
    </w:p>
    <w:p w:rsidR="00DB3878" w:rsidRPr="007C66AA" w:rsidRDefault="00DB3878" w:rsidP="00DB3878">
      <w:pPr>
        <w:tabs>
          <w:tab w:val="left" w:pos="9356"/>
        </w:tabs>
        <w:rPr>
          <w:sz w:val="20"/>
          <w:szCs w:val="20"/>
        </w:rPr>
      </w:pPr>
      <w:r w:rsidRPr="007C66AA">
        <w:rPr>
          <w:color w:val="000000"/>
          <w:sz w:val="20"/>
          <w:szCs w:val="20"/>
        </w:rPr>
        <w:t>Формат конкурсного задания: публичная индивидуальная демонстрация способ трансляций на сцене образовательных технологий (методов, эффективных приемов и др.)</w:t>
      </w:r>
    </w:p>
    <w:tbl>
      <w:tblPr>
        <w:tblpPr w:leftFromText="180" w:rightFromText="180" w:vertAnchor="text" w:horzAnchor="margin" w:tblpY="1180"/>
        <w:tblOverlap w:val="never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0"/>
        <w:gridCol w:w="1134"/>
        <w:gridCol w:w="1134"/>
      </w:tblGrid>
      <w:tr w:rsidR="00625CA6" w:rsidRPr="007C66AA" w:rsidTr="00625CA6">
        <w:trPr>
          <w:trHeight w:hRule="exact" w:val="716"/>
        </w:trPr>
        <w:tc>
          <w:tcPr>
            <w:tcW w:w="7240" w:type="dxa"/>
            <w:shd w:val="clear" w:color="auto" w:fill="FFFFFF"/>
          </w:tcPr>
          <w:p w:rsidR="00625CA6" w:rsidRPr="007C66AA" w:rsidRDefault="00625CA6" w:rsidP="00625CA6">
            <w:pPr>
              <w:jc w:val="center"/>
              <w:rPr>
                <w:sz w:val="20"/>
              </w:rPr>
            </w:pPr>
            <w:r w:rsidRPr="007C66AA">
              <w:rPr>
                <w:rStyle w:val="0pt"/>
                <w:sz w:val="20"/>
              </w:rPr>
              <w:t>Критерии оценки</w:t>
            </w:r>
          </w:p>
        </w:tc>
        <w:tc>
          <w:tcPr>
            <w:tcW w:w="1134" w:type="dxa"/>
            <w:shd w:val="clear" w:color="auto" w:fill="FFFFFF"/>
          </w:tcPr>
          <w:p w:rsidR="00625CA6" w:rsidRPr="007C66AA" w:rsidRDefault="00625CA6" w:rsidP="00625CA6">
            <w:pPr>
              <w:jc w:val="center"/>
              <w:rPr>
                <w:sz w:val="20"/>
              </w:rPr>
            </w:pPr>
            <w:r w:rsidRPr="007C66AA">
              <w:rPr>
                <w:rStyle w:val="0pt"/>
                <w:sz w:val="20"/>
              </w:rPr>
              <w:t>Макси</w:t>
            </w:r>
            <w:r w:rsidRPr="007C66AA">
              <w:rPr>
                <w:rStyle w:val="0pt"/>
                <w:sz w:val="20"/>
              </w:rPr>
              <w:softHyphen/>
            </w:r>
          </w:p>
          <w:p w:rsidR="00625CA6" w:rsidRPr="007C66AA" w:rsidRDefault="00625CA6" w:rsidP="00625CA6">
            <w:pPr>
              <w:jc w:val="center"/>
              <w:rPr>
                <w:sz w:val="20"/>
              </w:rPr>
            </w:pPr>
            <w:proofErr w:type="spellStart"/>
            <w:r w:rsidRPr="007C66AA">
              <w:rPr>
                <w:rStyle w:val="0pt"/>
                <w:sz w:val="20"/>
              </w:rPr>
              <w:t>мальный</w:t>
            </w:r>
            <w:proofErr w:type="spellEnd"/>
          </w:p>
          <w:p w:rsidR="00625CA6" w:rsidRPr="007C66AA" w:rsidRDefault="00625CA6" w:rsidP="00625CA6">
            <w:pPr>
              <w:jc w:val="center"/>
              <w:rPr>
                <w:sz w:val="20"/>
              </w:rPr>
            </w:pPr>
            <w:r w:rsidRPr="007C66AA">
              <w:rPr>
                <w:rStyle w:val="0pt"/>
                <w:sz w:val="20"/>
              </w:rPr>
              <w:t>балл</w:t>
            </w:r>
          </w:p>
        </w:tc>
        <w:tc>
          <w:tcPr>
            <w:tcW w:w="1134" w:type="dxa"/>
            <w:shd w:val="clear" w:color="auto" w:fill="FFFFFF"/>
          </w:tcPr>
          <w:p w:rsidR="00625CA6" w:rsidRPr="007C66AA" w:rsidRDefault="00625CA6" w:rsidP="00625CA6">
            <w:pPr>
              <w:jc w:val="center"/>
              <w:rPr>
                <w:sz w:val="20"/>
              </w:rPr>
            </w:pPr>
            <w:r w:rsidRPr="007C66AA">
              <w:rPr>
                <w:rStyle w:val="0pt"/>
                <w:sz w:val="20"/>
              </w:rPr>
              <w:t>Сумма</w:t>
            </w:r>
          </w:p>
          <w:p w:rsidR="00625CA6" w:rsidRPr="007C66AA" w:rsidRDefault="00625CA6" w:rsidP="00625CA6">
            <w:pPr>
              <w:jc w:val="center"/>
              <w:rPr>
                <w:sz w:val="20"/>
              </w:rPr>
            </w:pPr>
            <w:r w:rsidRPr="007C66AA">
              <w:rPr>
                <w:rStyle w:val="0pt"/>
                <w:sz w:val="20"/>
              </w:rPr>
              <w:t>баллов</w:t>
            </w:r>
          </w:p>
        </w:tc>
      </w:tr>
      <w:tr w:rsidR="00625CA6" w:rsidRPr="007C66AA" w:rsidTr="00625CA6">
        <w:trPr>
          <w:trHeight w:hRule="exact" w:val="1704"/>
        </w:trPr>
        <w:tc>
          <w:tcPr>
            <w:tcW w:w="7240" w:type="dxa"/>
            <w:shd w:val="clear" w:color="auto" w:fill="FFFFFF"/>
          </w:tcPr>
          <w:p w:rsidR="00625CA6" w:rsidRPr="007C66AA" w:rsidRDefault="00625CA6" w:rsidP="00625CA6">
            <w:pPr>
              <w:ind w:left="120"/>
              <w:rPr>
                <w:sz w:val="20"/>
              </w:rPr>
            </w:pPr>
            <w:r w:rsidRPr="007C66AA">
              <w:rPr>
                <w:rStyle w:val="0pt"/>
                <w:sz w:val="20"/>
              </w:rPr>
              <w:t>Методическое обоснование</w:t>
            </w:r>
          </w:p>
          <w:p w:rsidR="00625CA6" w:rsidRPr="007C66AA" w:rsidRDefault="00625CA6" w:rsidP="00625CA6">
            <w:pPr>
              <w:ind w:right="172" w:firstLine="340"/>
              <w:rPr>
                <w:sz w:val="20"/>
              </w:rPr>
            </w:pPr>
            <w:r w:rsidRPr="007C66AA">
              <w:rPr>
                <w:rStyle w:val="0pt0"/>
                <w:sz w:val="20"/>
              </w:rPr>
              <w:t>Умение поставить и обосновать ключевую проблему (сформулировать или вывести на формулировку проблемы, исследовательского вопроса, темы для обсуждения). Дока</w:t>
            </w:r>
            <w:r w:rsidRPr="007C66AA">
              <w:rPr>
                <w:rStyle w:val="0pt0"/>
                <w:sz w:val="20"/>
              </w:rPr>
              <w:softHyphen/>
              <w:t>зательство значимости методической проблемы для обра</w:t>
            </w:r>
            <w:r w:rsidRPr="007C66AA">
              <w:rPr>
                <w:rStyle w:val="0pt0"/>
                <w:sz w:val="20"/>
              </w:rPr>
              <w:softHyphen/>
              <w:t>зования. Видение (понимание) целей, задач и ожидаемых ре</w:t>
            </w:r>
            <w:r w:rsidRPr="007C66AA">
              <w:rPr>
                <w:rStyle w:val="0pt0"/>
                <w:sz w:val="20"/>
              </w:rPr>
              <w:softHyphen/>
              <w:t>зультатов. Профессиональная компетентность</w:t>
            </w:r>
            <w:r w:rsidRPr="007C66AA">
              <w:rPr>
                <w:rStyle w:val="0pt"/>
                <w:sz w:val="20"/>
              </w:rPr>
              <w:t xml:space="preserve"> — </w:t>
            </w:r>
            <w:r w:rsidRPr="007C66AA">
              <w:rPr>
                <w:rStyle w:val="0pt0"/>
                <w:sz w:val="20"/>
              </w:rPr>
              <w:t>методи</w:t>
            </w:r>
            <w:r w:rsidRPr="007C66AA">
              <w:rPr>
                <w:rStyle w:val="0pt0"/>
                <w:sz w:val="20"/>
              </w:rPr>
              <w:softHyphen/>
              <w:t>ческое обоснование предлагаемых способов обучения</w:t>
            </w:r>
          </w:p>
        </w:tc>
        <w:tc>
          <w:tcPr>
            <w:tcW w:w="1134" w:type="dxa"/>
            <w:shd w:val="clear" w:color="auto" w:fill="FFFFFF"/>
          </w:tcPr>
          <w:p w:rsidR="00625CA6" w:rsidRPr="007C66AA" w:rsidRDefault="00625CA6" w:rsidP="00625CA6">
            <w:pPr>
              <w:jc w:val="center"/>
              <w:rPr>
                <w:sz w:val="20"/>
              </w:rPr>
            </w:pPr>
            <w:r w:rsidRPr="007C66AA">
              <w:rPr>
                <w:rStyle w:val="0pt"/>
                <w:sz w:val="20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625CA6" w:rsidRPr="007C66AA" w:rsidRDefault="00625CA6" w:rsidP="00625CA6">
            <w:pPr>
              <w:jc w:val="center"/>
              <w:rPr>
                <w:sz w:val="20"/>
              </w:rPr>
            </w:pPr>
            <w:r w:rsidRPr="007C66AA">
              <w:rPr>
                <w:rStyle w:val="0pt"/>
                <w:sz w:val="20"/>
              </w:rPr>
              <w:t>100</w:t>
            </w:r>
          </w:p>
        </w:tc>
      </w:tr>
      <w:tr w:rsidR="00625CA6" w:rsidRPr="007C66AA" w:rsidTr="00625CA6">
        <w:trPr>
          <w:trHeight w:hRule="exact" w:val="1412"/>
        </w:trPr>
        <w:tc>
          <w:tcPr>
            <w:tcW w:w="7240" w:type="dxa"/>
            <w:shd w:val="clear" w:color="auto" w:fill="FFFFFF"/>
          </w:tcPr>
          <w:p w:rsidR="00625CA6" w:rsidRPr="007C66AA" w:rsidRDefault="00625CA6" w:rsidP="00625CA6">
            <w:pPr>
              <w:ind w:left="120" w:right="172"/>
              <w:rPr>
                <w:sz w:val="20"/>
              </w:rPr>
            </w:pPr>
            <w:r w:rsidRPr="007C66AA">
              <w:rPr>
                <w:rStyle w:val="0pt"/>
                <w:sz w:val="20"/>
              </w:rPr>
              <w:t>Разнообразие форм работы с информацией</w:t>
            </w:r>
          </w:p>
          <w:p w:rsidR="00625CA6" w:rsidRPr="007C66AA" w:rsidRDefault="00625CA6" w:rsidP="00625CA6">
            <w:pPr>
              <w:ind w:right="172" w:firstLine="340"/>
              <w:rPr>
                <w:sz w:val="20"/>
              </w:rPr>
            </w:pPr>
            <w:r w:rsidRPr="007C66AA">
              <w:rPr>
                <w:rStyle w:val="0pt0"/>
                <w:sz w:val="20"/>
              </w:rPr>
              <w:t xml:space="preserve">Использование различных источников информации. </w:t>
            </w:r>
            <w:proofErr w:type="gramStart"/>
            <w:r w:rsidRPr="007C66AA">
              <w:rPr>
                <w:rStyle w:val="0pt0"/>
                <w:sz w:val="20"/>
              </w:rPr>
              <w:t>Структурирование информации в разных форматах (текст, формула, таблица, диаграмма или гистограмма, график, чертеж, модель, документ, мультимедийный ре</w:t>
            </w:r>
            <w:r w:rsidRPr="007C66AA">
              <w:rPr>
                <w:rStyle w:val="0pt0"/>
                <w:sz w:val="20"/>
              </w:rPr>
              <w:softHyphen/>
              <w:t>сурс, видеосюжет и т. п.) Обработка информации</w:t>
            </w:r>
            <w:r w:rsidRPr="007C66AA">
              <w:rPr>
                <w:rStyle w:val="0pt"/>
                <w:sz w:val="20"/>
              </w:rPr>
              <w:t xml:space="preserve"> — </w:t>
            </w:r>
            <w:r w:rsidRPr="007C66AA">
              <w:rPr>
                <w:rStyle w:val="0pt0"/>
                <w:sz w:val="20"/>
              </w:rPr>
              <w:t>структурирование, интерпретация, сравнение, выводы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625CA6" w:rsidRPr="007C66AA" w:rsidRDefault="00625CA6" w:rsidP="00625CA6">
            <w:pPr>
              <w:jc w:val="center"/>
              <w:rPr>
                <w:sz w:val="20"/>
              </w:rPr>
            </w:pPr>
            <w:r w:rsidRPr="007C66AA">
              <w:rPr>
                <w:rStyle w:val="0pt"/>
                <w:sz w:val="20"/>
              </w:rPr>
              <w:t>20</w:t>
            </w:r>
          </w:p>
        </w:tc>
        <w:tc>
          <w:tcPr>
            <w:tcW w:w="1134" w:type="dxa"/>
            <w:vMerge/>
            <w:shd w:val="clear" w:color="auto" w:fill="FFFFFF"/>
          </w:tcPr>
          <w:p w:rsidR="00625CA6" w:rsidRPr="007C66AA" w:rsidRDefault="00625CA6" w:rsidP="00625CA6">
            <w:pPr>
              <w:rPr>
                <w:sz w:val="20"/>
              </w:rPr>
            </w:pPr>
          </w:p>
        </w:tc>
      </w:tr>
      <w:tr w:rsidR="00625CA6" w:rsidRPr="007C66AA" w:rsidTr="00625CA6">
        <w:trPr>
          <w:trHeight w:hRule="exact" w:val="979"/>
        </w:trPr>
        <w:tc>
          <w:tcPr>
            <w:tcW w:w="7240" w:type="dxa"/>
            <w:shd w:val="clear" w:color="auto" w:fill="FFFFFF"/>
          </w:tcPr>
          <w:p w:rsidR="00625CA6" w:rsidRPr="007C66AA" w:rsidRDefault="00625CA6" w:rsidP="00625CA6">
            <w:pPr>
              <w:ind w:left="120" w:right="172"/>
              <w:rPr>
                <w:sz w:val="20"/>
              </w:rPr>
            </w:pPr>
            <w:r w:rsidRPr="007C66AA">
              <w:rPr>
                <w:rStyle w:val="0pt"/>
                <w:sz w:val="20"/>
              </w:rPr>
              <w:t>Корректность использования научного языка</w:t>
            </w:r>
          </w:p>
          <w:p w:rsidR="00625CA6" w:rsidRPr="007C66AA" w:rsidRDefault="00625CA6" w:rsidP="00625CA6">
            <w:pPr>
              <w:ind w:right="172" w:firstLine="340"/>
              <w:rPr>
                <w:sz w:val="20"/>
              </w:rPr>
            </w:pPr>
            <w:r w:rsidRPr="007C66AA">
              <w:rPr>
                <w:rStyle w:val="0pt0"/>
                <w:sz w:val="20"/>
              </w:rPr>
              <w:t>Грамотное использование научного языка (терминов, условных обозначений, символов, формул и т. п.). Отсут</w:t>
            </w:r>
            <w:r w:rsidRPr="007C66AA">
              <w:rPr>
                <w:rStyle w:val="0pt0"/>
                <w:sz w:val="20"/>
              </w:rPr>
              <w:softHyphen/>
              <w:t>ствие фактических ошибок. Глубина и широта понимания темы</w:t>
            </w:r>
          </w:p>
        </w:tc>
        <w:tc>
          <w:tcPr>
            <w:tcW w:w="1134" w:type="dxa"/>
            <w:shd w:val="clear" w:color="auto" w:fill="FFFFFF"/>
          </w:tcPr>
          <w:p w:rsidR="00625CA6" w:rsidRPr="007C66AA" w:rsidRDefault="00625CA6" w:rsidP="00625CA6">
            <w:pPr>
              <w:jc w:val="center"/>
              <w:rPr>
                <w:sz w:val="20"/>
              </w:rPr>
            </w:pPr>
            <w:r w:rsidRPr="007C66AA">
              <w:rPr>
                <w:rStyle w:val="0pt"/>
                <w:sz w:val="20"/>
              </w:rPr>
              <w:t>10</w:t>
            </w:r>
          </w:p>
        </w:tc>
        <w:tc>
          <w:tcPr>
            <w:tcW w:w="1134" w:type="dxa"/>
            <w:vMerge/>
            <w:shd w:val="clear" w:color="auto" w:fill="FFFFFF"/>
          </w:tcPr>
          <w:p w:rsidR="00625CA6" w:rsidRPr="007C66AA" w:rsidRDefault="00625CA6" w:rsidP="00625CA6">
            <w:pPr>
              <w:rPr>
                <w:sz w:val="20"/>
              </w:rPr>
            </w:pPr>
          </w:p>
        </w:tc>
      </w:tr>
      <w:tr w:rsidR="00625CA6" w:rsidRPr="007C66AA" w:rsidTr="00625CA6">
        <w:trPr>
          <w:trHeight w:hRule="exact" w:val="1716"/>
        </w:trPr>
        <w:tc>
          <w:tcPr>
            <w:tcW w:w="7240" w:type="dxa"/>
            <w:shd w:val="clear" w:color="auto" w:fill="FFFFFF"/>
          </w:tcPr>
          <w:p w:rsidR="00625CA6" w:rsidRPr="007C66AA" w:rsidRDefault="00625CA6" w:rsidP="00625CA6">
            <w:pPr>
              <w:ind w:left="120" w:right="172"/>
              <w:rPr>
                <w:sz w:val="20"/>
              </w:rPr>
            </w:pPr>
            <w:r w:rsidRPr="007C66AA">
              <w:rPr>
                <w:rStyle w:val="0pt"/>
                <w:sz w:val="20"/>
              </w:rPr>
              <w:t>Исследовательская компетентность</w:t>
            </w:r>
          </w:p>
          <w:p w:rsidR="00625CA6" w:rsidRPr="007C66AA" w:rsidRDefault="00625CA6" w:rsidP="00625CA6">
            <w:pPr>
              <w:ind w:left="142" w:right="172" w:firstLine="198"/>
              <w:rPr>
                <w:sz w:val="20"/>
              </w:rPr>
            </w:pPr>
            <w:r w:rsidRPr="007C66AA">
              <w:rPr>
                <w:rStyle w:val="0pt0"/>
                <w:sz w:val="20"/>
              </w:rPr>
              <w:t>Демонстрация умения проводить исследование. Способ</w:t>
            </w:r>
            <w:r w:rsidRPr="007C66AA">
              <w:rPr>
                <w:rStyle w:val="0pt0"/>
                <w:sz w:val="20"/>
              </w:rPr>
              <w:softHyphen/>
              <w:t>ность выдвигать гипотезы и предположения, проводить проверку и обосновывать свои выводы, сравнение информа</w:t>
            </w:r>
            <w:r w:rsidRPr="007C66AA">
              <w:rPr>
                <w:rStyle w:val="0pt0"/>
                <w:sz w:val="20"/>
              </w:rPr>
              <w:softHyphen/>
              <w:t>ции. Релевантность делаемых выводов. Организационная культура исследования. Осмысленность педагогической де</w:t>
            </w:r>
            <w:r w:rsidRPr="007C66AA">
              <w:rPr>
                <w:rStyle w:val="0pt0"/>
                <w:sz w:val="20"/>
              </w:rPr>
              <w:softHyphen/>
              <w:t>ятельности</w:t>
            </w:r>
            <w:r w:rsidRPr="007C66AA">
              <w:rPr>
                <w:rStyle w:val="0pt"/>
                <w:sz w:val="20"/>
              </w:rPr>
              <w:t xml:space="preserve"> — </w:t>
            </w:r>
            <w:r w:rsidRPr="007C66AA">
              <w:rPr>
                <w:rStyle w:val="0pt0"/>
                <w:sz w:val="20"/>
              </w:rPr>
              <w:t>корреляция новых задач с достигнутыми ра</w:t>
            </w:r>
            <w:r w:rsidRPr="007C66AA">
              <w:rPr>
                <w:rStyle w:val="0pt0"/>
                <w:sz w:val="20"/>
              </w:rPr>
              <w:softHyphen/>
              <w:t>нее результатами, открытость и осознанность педагоги</w:t>
            </w:r>
            <w:r w:rsidRPr="007C66AA">
              <w:rPr>
                <w:rStyle w:val="0pt0"/>
                <w:sz w:val="20"/>
              </w:rPr>
              <w:softHyphen/>
              <w:t>ческих действий</w:t>
            </w:r>
          </w:p>
        </w:tc>
        <w:tc>
          <w:tcPr>
            <w:tcW w:w="1134" w:type="dxa"/>
            <w:shd w:val="clear" w:color="auto" w:fill="FFFFFF"/>
          </w:tcPr>
          <w:p w:rsidR="00625CA6" w:rsidRPr="007C66AA" w:rsidRDefault="00625CA6" w:rsidP="00625CA6">
            <w:pPr>
              <w:jc w:val="center"/>
              <w:rPr>
                <w:sz w:val="20"/>
              </w:rPr>
            </w:pPr>
            <w:r w:rsidRPr="007C66AA">
              <w:rPr>
                <w:rStyle w:val="0pt"/>
                <w:sz w:val="20"/>
              </w:rPr>
              <w:t>20</w:t>
            </w:r>
          </w:p>
        </w:tc>
        <w:tc>
          <w:tcPr>
            <w:tcW w:w="1134" w:type="dxa"/>
            <w:vMerge/>
            <w:shd w:val="clear" w:color="auto" w:fill="FFFFFF"/>
          </w:tcPr>
          <w:p w:rsidR="00625CA6" w:rsidRPr="007C66AA" w:rsidRDefault="00625CA6" w:rsidP="00625CA6">
            <w:pPr>
              <w:rPr>
                <w:sz w:val="20"/>
              </w:rPr>
            </w:pPr>
          </w:p>
        </w:tc>
      </w:tr>
    </w:tbl>
    <w:p w:rsidR="00DB3878" w:rsidRPr="007C66AA" w:rsidRDefault="00DB3878" w:rsidP="00DB3878">
      <w:pPr>
        <w:tabs>
          <w:tab w:val="left" w:pos="9356"/>
        </w:tabs>
        <w:rPr>
          <w:sz w:val="20"/>
          <w:szCs w:val="20"/>
        </w:rPr>
      </w:pPr>
      <w:r w:rsidRPr="007C66AA">
        <w:rPr>
          <w:color w:val="000000"/>
          <w:sz w:val="20"/>
          <w:szCs w:val="20"/>
        </w:rPr>
        <w:t>Цель: демонстрация педагогического мастерства в передаче инновационного опыта, перспектива использования данного ресурса в системе повышения квалифика</w:t>
      </w:r>
      <w:r w:rsidRPr="007C66AA">
        <w:rPr>
          <w:color w:val="000000"/>
          <w:sz w:val="20"/>
          <w:szCs w:val="20"/>
        </w:rPr>
        <w:softHyphen/>
        <w:t>ции учителей (регламент — до 25 минут, включая вопросы жюри).</w:t>
      </w:r>
    </w:p>
    <w:tbl>
      <w:tblPr>
        <w:tblpPr w:leftFromText="180" w:rightFromText="180" w:vertAnchor="text" w:horzAnchor="margin" w:tblpY="5090"/>
        <w:tblOverlap w:val="never"/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8"/>
        <w:gridCol w:w="1140"/>
        <w:gridCol w:w="1090"/>
      </w:tblGrid>
      <w:tr w:rsidR="00DB3878" w:rsidTr="00C4709B">
        <w:trPr>
          <w:trHeight w:hRule="exact" w:val="1058"/>
        </w:trPr>
        <w:tc>
          <w:tcPr>
            <w:tcW w:w="7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878" w:rsidRPr="00DB3878" w:rsidRDefault="00DB3878" w:rsidP="00625CA6">
            <w:pPr>
              <w:spacing w:line="264" w:lineRule="exact"/>
              <w:ind w:right="200" w:firstLine="142"/>
              <w:rPr>
                <w:sz w:val="20"/>
              </w:rPr>
            </w:pPr>
            <w:r w:rsidRPr="00DB3878">
              <w:rPr>
                <w:rStyle w:val="0pt"/>
                <w:sz w:val="20"/>
              </w:rPr>
              <w:t>Импровизация</w:t>
            </w:r>
          </w:p>
          <w:p w:rsidR="00DB3878" w:rsidRPr="00DB3878" w:rsidRDefault="00DB3878" w:rsidP="00625CA6">
            <w:pPr>
              <w:spacing w:line="264" w:lineRule="exact"/>
              <w:ind w:right="200" w:firstLine="142"/>
              <w:rPr>
                <w:rStyle w:val="0pt0"/>
                <w:sz w:val="20"/>
              </w:rPr>
            </w:pPr>
            <w:r w:rsidRPr="00DB3878">
              <w:rPr>
                <w:rStyle w:val="0pt0"/>
                <w:sz w:val="20"/>
              </w:rPr>
              <w:t>Творчество и проявление индивидуальности. Умение вы</w:t>
            </w:r>
            <w:r w:rsidRPr="00DB3878">
              <w:rPr>
                <w:rStyle w:val="0pt0"/>
                <w:sz w:val="20"/>
              </w:rPr>
              <w:softHyphen/>
              <w:t xml:space="preserve">звать   </w:t>
            </w:r>
          </w:p>
          <w:p w:rsidR="00DB3878" w:rsidRPr="00DB3878" w:rsidRDefault="00DB3878" w:rsidP="00625CA6">
            <w:pPr>
              <w:spacing w:line="264" w:lineRule="exact"/>
              <w:ind w:right="200" w:firstLine="142"/>
              <w:rPr>
                <w:sz w:val="20"/>
              </w:rPr>
            </w:pPr>
            <w:r w:rsidRPr="00DB3878">
              <w:rPr>
                <w:rStyle w:val="0pt0"/>
                <w:sz w:val="20"/>
              </w:rPr>
              <w:t xml:space="preserve">  удивление. Нахождение нестандартных путей в ре</w:t>
            </w:r>
            <w:r w:rsidRPr="00DB3878">
              <w:rPr>
                <w:rStyle w:val="0pt0"/>
                <w:sz w:val="20"/>
              </w:rPr>
              <w:softHyphen/>
              <w:t>шении педагогических задач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878" w:rsidRPr="00DB3878" w:rsidRDefault="00DB3878" w:rsidP="00625CA6">
            <w:pPr>
              <w:spacing w:line="210" w:lineRule="exact"/>
              <w:jc w:val="center"/>
              <w:rPr>
                <w:sz w:val="20"/>
              </w:rPr>
            </w:pPr>
            <w:r w:rsidRPr="00DB3878">
              <w:rPr>
                <w:rStyle w:val="0pt"/>
                <w:sz w:val="20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878" w:rsidRDefault="00DB3878" w:rsidP="00625CA6">
            <w:pPr>
              <w:rPr>
                <w:sz w:val="10"/>
                <w:szCs w:val="10"/>
              </w:rPr>
            </w:pPr>
          </w:p>
        </w:tc>
      </w:tr>
      <w:tr w:rsidR="00DB3878" w:rsidTr="00C4709B">
        <w:trPr>
          <w:trHeight w:hRule="exact" w:val="303"/>
        </w:trPr>
        <w:tc>
          <w:tcPr>
            <w:tcW w:w="7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878" w:rsidRPr="00DB3878" w:rsidRDefault="00DB3878" w:rsidP="00625CA6">
            <w:pPr>
              <w:spacing w:line="210" w:lineRule="exact"/>
              <w:ind w:firstLine="142"/>
              <w:rPr>
                <w:sz w:val="20"/>
              </w:rPr>
            </w:pPr>
            <w:r w:rsidRPr="00DB3878">
              <w:rPr>
                <w:rStyle w:val="0pt0"/>
                <w:sz w:val="20"/>
              </w:rPr>
              <w:t xml:space="preserve">  педагогических задач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878" w:rsidRPr="00DB3878" w:rsidRDefault="00DB3878" w:rsidP="00625CA6">
            <w:pPr>
              <w:rPr>
                <w:sz w:val="20"/>
                <w:szCs w:val="10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878" w:rsidRDefault="00DB3878" w:rsidP="00625CA6">
            <w:pPr>
              <w:rPr>
                <w:sz w:val="10"/>
                <w:szCs w:val="10"/>
              </w:rPr>
            </w:pPr>
          </w:p>
        </w:tc>
      </w:tr>
      <w:tr w:rsidR="00DB3878" w:rsidTr="00C4709B">
        <w:trPr>
          <w:trHeight w:hRule="exact" w:val="366"/>
        </w:trPr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878" w:rsidRPr="00DB3878" w:rsidRDefault="00DB3878" w:rsidP="00625CA6">
            <w:pPr>
              <w:ind w:left="120" w:firstLine="142"/>
              <w:rPr>
                <w:sz w:val="20"/>
              </w:rPr>
            </w:pPr>
            <w:r w:rsidRPr="00DB3878">
              <w:rPr>
                <w:rStyle w:val="0pt"/>
                <w:sz w:val="20"/>
              </w:rPr>
              <w:t>Коммуникативная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878" w:rsidRPr="00DB3878" w:rsidRDefault="00DB3878" w:rsidP="00625CA6">
            <w:pPr>
              <w:rPr>
                <w:sz w:val="2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878" w:rsidRDefault="00DB3878" w:rsidP="00625CA6">
            <w:pPr>
              <w:rPr>
                <w:sz w:val="10"/>
                <w:szCs w:val="10"/>
              </w:rPr>
            </w:pPr>
          </w:p>
        </w:tc>
      </w:tr>
      <w:tr w:rsidR="00DB3878" w:rsidTr="00C4709B">
        <w:trPr>
          <w:trHeight w:hRule="exact" w:val="1724"/>
        </w:trPr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878" w:rsidRPr="00DB3878" w:rsidRDefault="00DB3878" w:rsidP="00625CA6">
            <w:pPr>
              <w:ind w:right="200" w:firstLine="142"/>
              <w:rPr>
                <w:rStyle w:val="0pt0"/>
                <w:sz w:val="20"/>
              </w:rPr>
            </w:pPr>
            <w:r w:rsidRPr="00DB3878">
              <w:rPr>
                <w:rStyle w:val="0pt0"/>
                <w:sz w:val="20"/>
              </w:rPr>
              <w:t>Обратная связь. Владение культурными нормами и тра</w:t>
            </w:r>
            <w:r w:rsidRPr="00DB3878">
              <w:rPr>
                <w:rStyle w:val="0pt0"/>
                <w:sz w:val="20"/>
              </w:rPr>
              <w:softHyphen/>
              <w:t>дициями</w:t>
            </w:r>
            <w:r w:rsidRPr="00DB3878">
              <w:rPr>
                <w:rStyle w:val="0pt"/>
                <w:sz w:val="20"/>
              </w:rPr>
              <w:t xml:space="preserve"> — </w:t>
            </w:r>
            <w:r w:rsidRPr="00DB3878">
              <w:rPr>
                <w:rStyle w:val="0pt0"/>
                <w:sz w:val="20"/>
              </w:rPr>
              <w:t>понимание и учет в своей педагогической практике социокультурных особенностей страны, региона и учащихся своей школы. Умение выстраивать взаимодей</w:t>
            </w:r>
            <w:r w:rsidRPr="00DB3878">
              <w:rPr>
                <w:rStyle w:val="0pt0"/>
                <w:sz w:val="20"/>
              </w:rPr>
              <w:softHyphen/>
              <w:t>ствие со всеми участниками образовательного процесса и</w:t>
            </w:r>
            <w:r w:rsidRPr="00DB3878">
              <w:rPr>
                <w:rStyle w:val="aa"/>
                <w:sz w:val="20"/>
              </w:rPr>
              <w:t xml:space="preserve"> </w:t>
            </w:r>
            <w:r w:rsidRPr="00DB3878">
              <w:rPr>
                <w:rStyle w:val="0pt0"/>
                <w:sz w:val="20"/>
              </w:rPr>
              <w:t>обосновывать его ключевые характеристики в ходе про</w:t>
            </w:r>
            <w:r w:rsidRPr="00DB3878">
              <w:rPr>
                <w:rStyle w:val="0pt0"/>
                <w:sz w:val="20"/>
              </w:rPr>
              <w:softHyphen/>
              <w:t>фессионального общения</w:t>
            </w:r>
          </w:p>
          <w:p w:rsidR="00DB3878" w:rsidRPr="00DB3878" w:rsidRDefault="00DB3878" w:rsidP="00625CA6">
            <w:pPr>
              <w:ind w:right="200" w:firstLine="142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878" w:rsidRPr="00DB3878" w:rsidRDefault="00DB3878" w:rsidP="00625CA6">
            <w:pPr>
              <w:jc w:val="center"/>
              <w:rPr>
                <w:b/>
                <w:sz w:val="20"/>
                <w:szCs w:val="10"/>
              </w:rPr>
            </w:pPr>
            <w:r w:rsidRPr="00DB3878">
              <w:rPr>
                <w:rStyle w:val="0pt"/>
                <w:sz w:val="20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878" w:rsidRDefault="00DB3878" w:rsidP="00625CA6">
            <w:pPr>
              <w:rPr>
                <w:sz w:val="10"/>
                <w:szCs w:val="10"/>
              </w:rPr>
            </w:pPr>
          </w:p>
        </w:tc>
      </w:tr>
      <w:tr w:rsidR="00DB3878" w:rsidTr="00C4709B">
        <w:trPr>
          <w:trHeight w:hRule="exact" w:val="840"/>
        </w:trPr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878" w:rsidRPr="00DB3878" w:rsidRDefault="00DB3878" w:rsidP="00625CA6">
            <w:pPr>
              <w:ind w:left="120"/>
              <w:rPr>
                <w:sz w:val="20"/>
              </w:rPr>
            </w:pPr>
            <w:r w:rsidRPr="00DB3878">
              <w:rPr>
                <w:rStyle w:val="0pt"/>
                <w:sz w:val="20"/>
              </w:rPr>
              <w:t>Рефлексивная культура</w:t>
            </w:r>
          </w:p>
          <w:p w:rsidR="00DB3878" w:rsidRPr="00DB3878" w:rsidRDefault="00DB3878" w:rsidP="00625CA6">
            <w:pPr>
              <w:ind w:right="200"/>
              <w:rPr>
                <w:sz w:val="20"/>
              </w:rPr>
            </w:pPr>
            <w:r w:rsidRPr="00DB3878">
              <w:rPr>
                <w:rStyle w:val="0pt0"/>
                <w:sz w:val="20"/>
              </w:rPr>
              <w:t>Умение оценить выбор методов, достигнутые резуль</w:t>
            </w:r>
            <w:r w:rsidRPr="00DB3878">
              <w:rPr>
                <w:rStyle w:val="0pt0"/>
                <w:sz w:val="20"/>
              </w:rPr>
              <w:softHyphen/>
              <w:t>таты, проявление способностей к анализу своей деятельно</w:t>
            </w:r>
            <w:r w:rsidRPr="00DB3878">
              <w:rPr>
                <w:rStyle w:val="0pt0"/>
                <w:sz w:val="20"/>
              </w:rPr>
              <w:softHyphen/>
              <w:t>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878" w:rsidRPr="00DB3878" w:rsidRDefault="00DB3878" w:rsidP="00625CA6">
            <w:pPr>
              <w:spacing w:line="210" w:lineRule="exact"/>
              <w:jc w:val="center"/>
              <w:rPr>
                <w:sz w:val="20"/>
              </w:rPr>
            </w:pPr>
            <w:r w:rsidRPr="00DB3878">
              <w:rPr>
                <w:rStyle w:val="0pt"/>
                <w:sz w:val="20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878" w:rsidRDefault="00DB3878" w:rsidP="00625CA6">
            <w:pPr>
              <w:rPr>
                <w:sz w:val="10"/>
                <w:szCs w:val="10"/>
              </w:rPr>
            </w:pPr>
          </w:p>
        </w:tc>
      </w:tr>
    </w:tbl>
    <w:p w:rsidR="00DB3878" w:rsidRDefault="00DB3878" w:rsidP="00DB3878">
      <w:pPr>
        <w:tabs>
          <w:tab w:val="left" w:pos="9356"/>
        </w:tabs>
        <w:rPr>
          <w:color w:val="000000"/>
          <w:sz w:val="20"/>
          <w:szCs w:val="20"/>
        </w:rPr>
      </w:pPr>
      <w:r w:rsidRPr="007C66AA">
        <w:rPr>
          <w:color w:val="000000"/>
          <w:sz w:val="20"/>
          <w:szCs w:val="20"/>
        </w:rPr>
        <w:t>Критерии оцени конкурсного задания: ценность и методическое обоснование предлагаемых способов обучения, профессиональная компетентность, способность к импровизации, коммуникативная культура.</w:t>
      </w:r>
    </w:p>
    <w:p w:rsidR="00DB3878" w:rsidRPr="007C66AA" w:rsidRDefault="00DB3878" w:rsidP="00DB3878">
      <w:pPr>
        <w:tabs>
          <w:tab w:val="left" w:pos="9356"/>
        </w:tabs>
        <w:rPr>
          <w:sz w:val="20"/>
          <w:szCs w:val="20"/>
        </w:rPr>
      </w:pPr>
    </w:p>
    <w:p w:rsidR="00DB3878" w:rsidRDefault="00DB3878" w:rsidP="00DB3878">
      <w:pPr>
        <w:tabs>
          <w:tab w:val="left" w:pos="9356"/>
        </w:tabs>
      </w:pPr>
    </w:p>
    <w:p w:rsidR="00DB3878" w:rsidRPr="00CB3180" w:rsidRDefault="00DB3878" w:rsidP="00DB3878">
      <w:pPr>
        <w:rPr>
          <w:szCs w:val="2"/>
        </w:rPr>
        <w:sectPr w:rsidR="00DB3878" w:rsidRPr="00CB3180" w:rsidSect="006C49FF">
          <w:pgSz w:w="11909" w:h="16838"/>
          <w:pgMar w:top="568" w:right="1277" w:bottom="709" w:left="1276" w:header="0" w:footer="3" w:gutter="0"/>
          <w:cols w:space="720"/>
          <w:noEndnote/>
          <w:docGrid w:linePitch="360"/>
        </w:sectPr>
      </w:pPr>
    </w:p>
    <w:p w:rsidR="00DB3878" w:rsidRPr="00B34EEC" w:rsidRDefault="00DB3878" w:rsidP="00DB3878">
      <w:pPr>
        <w:pStyle w:val="23"/>
        <w:shd w:val="clear" w:color="auto" w:fill="auto"/>
        <w:spacing w:before="0" w:after="0" w:line="240" w:lineRule="auto"/>
        <w:rPr>
          <w:rFonts w:ascii="Times New Roman" w:hAnsi="Times New Roman" w:cs="Times New Roman"/>
          <w:sz w:val="20"/>
          <w:szCs w:val="24"/>
        </w:rPr>
      </w:pPr>
      <w:bookmarkStart w:id="1" w:name="bookmark3"/>
      <w:r w:rsidRPr="00B34EEC">
        <w:rPr>
          <w:rFonts w:ascii="Times New Roman" w:hAnsi="Times New Roman" w:cs="Times New Roman"/>
          <w:color w:val="000000"/>
          <w:sz w:val="20"/>
          <w:szCs w:val="24"/>
        </w:rPr>
        <w:lastRenderedPageBreak/>
        <w:t>ЭКСПЕРТНЫЙ ЛИСТ ДЛЯ ОЦЕНИВАНИЯ КОНКУРСНОГО ЭТАПА</w:t>
      </w:r>
      <w:r w:rsidRPr="00B34EEC">
        <w:rPr>
          <w:rFonts w:ascii="Times New Roman" w:hAnsi="Times New Roman" w:cs="Times New Roman"/>
          <w:color w:val="000000"/>
          <w:sz w:val="20"/>
          <w:szCs w:val="24"/>
        </w:rPr>
        <w:br/>
        <w:t>«УРОК»</w:t>
      </w:r>
      <w:bookmarkEnd w:id="1"/>
    </w:p>
    <w:p w:rsidR="00DB3878" w:rsidRPr="00B34EEC" w:rsidRDefault="00DB3878" w:rsidP="00DB3878">
      <w:pPr>
        <w:jc w:val="both"/>
        <w:rPr>
          <w:sz w:val="20"/>
        </w:rPr>
      </w:pPr>
      <w:r w:rsidRPr="00B34EEC">
        <w:rPr>
          <w:color w:val="000000"/>
          <w:sz w:val="20"/>
        </w:rPr>
        <w:t xml:space="preserve">Формат конкурсного задания: урок по предмету </w:t>
      </w:r>
      <w:r>
        <w:rPr>
          <w:sz w:val="20"/>
        </w:rPr>
        <w:t>(регламент — 45 минут), самоан</w:t>
      </w:r>
      <w:r w:rsidRPr="00B34EEC">
        <w:rPr>
          <w:color w:val="000000"/>
          <w:sz w:val="20"/>
        </w:rPr>
        <w:t>ализ урока и вопросы жюри (10 минут), который про</w:t>
      </w:r>
      <w:r>
        <w:rPr>
          <w:sz w:val="20"/>
        </w:rPr>
        <w:t>водится в школе (школах), пред</w:t>
      </w:r>
      <w:r w:rsidRPr="00B34EEC">
        <w:rPr>
          <w:color w:val="000000"/>
          <w:sz w:val="20"/>
        </w:rPr>
        <w:t>ложенных принимающим регионом в качестве пло</w:t>
      </w:r>
      <w:r>
        <w:rPr>
          <w:sz w:val="20"/>
        </w:rPr>
        <w:t>щадки (площадок) конкурса и со</w:t>
      </w:r>
      <w:r w:rsidRPr="00B34EEC">
        <w:rPr>
          <w:color w:val="000000"/>
          <w:sz w:val="20"/>
        </w:rPr>
        <w:t>гласованных с Оргкомитетом конкурса не позднее 1 июня текущего года.</w:t>
      </w:r>
      <w:r>
        <w:rPr>
          <w:sz w:val="20"/>
        </w:rPr>
        <w:t xml:space="preserve"> </w:t>
      </w:r>
      <w:r w:rsidRPr="00B34EEC">
        <w:rPr>
          <w:color w:val="000000"/>
          <w:sz w:val="20"/>
        </w:rPr>
        <w:t xml:space="preserve">Конкурс оценивается жюри первого тура, сформированного по </w:t>
      </w:r>
      <w:proofErr w:type="spellStart"/>
      <w:r w:rsidRPr="00B34EEC">
        <w:rPr>
          <w:color w:val="000000"/>
          <w:sz w:val="20"/>
        </w:rPr>
        <w:t>междисциплина</w:t>
      </w:r>
      <w:proofErr w:type="gramStart"/>
      <w:r w:rsidRPr="00B34EEC">
        <w:rPr>
          <w:color w:val="000000"/>
          <w:sz w:val="20"/>
        </w:rPr>
        <w:t>р</w:t>
      </w:r>
      <w:proofErr w:type="spellEnd"/>
      <w:r w:rsidRPr="00B34EEC">
        <w:rPr>
          <w:color w:val="000000"/>
          <w:sz w:val="20"/>
        </w:rPr>
        <w:t>-</w:t>
      </w:r>
      <w:proofErr w:type="gramEnd"/>
      <w:r w:rsidRPr="00B34EEC">
        <w:rPr>
          <w:color w:val="000000"/>
          <w:sz w:val="20"/>
        </w:rPr>
        <w:br/>
        <w:t>ному принцип)'. Количество групп жюри первог</w:t>
      </w:r>
      <w:r>
        <w:rPr>
          <w:sz w:val="20"/>
        </w:rPr>
        <w:t xml:space="preserve">о тура соответствует количеств </w:t>
      </w:r>
      <w:r w:rsidRPr="00B34EEC">
        <w:rPr>
          <w:color w:val="000000"/>
          <w:sz w:val="20"/>
        </w:rPr>
        <w:t xml:space="preserve">групп финалистов, </w:t>
      </w:r>
      <w:proofErr w:type="gramStart"/>
      <w:r w:rsidRPr="00B34EEC">
        <w:rPr>
          <w:color w:val="000000"/>
          <w:sz w:val="20"/>
        </w:rPr>
        <w:t>который</w:t>
      </w:r>
      <w:proofErr w:type="gramEnd"/>
      <w:r w:rsidRPr="00B34EEC">
        <w:rPr>
          <w:color w:val="000000"/>
          <w:sz w:val="20"/>
        </w:rPr>
        <w:t xml:space="preserve"> формируются в алфавитном порядке.</w:t>
      </w:r>
      <w:r>
        <w:rPr>
          <w:sz w:val="20"/>
        </w:rPr>
        <w:t xml:space="preserve"> </w:t>
      </w:r>
      <w:r w:rsidRPr="00B34EEC">
        <w:rPr>
          <w:color w:val="000000"/>
          <w:sz w:val="20"/>
        </w:rPr>
        <w:t>Критерии оценивания конкурсного задания: к</w:t>
      </w:r>
      <w:r>
        <w:rPr>
          <w:sz w:val="20"/>
        </w:rPr>
        <w:t xml:space="preserve">омпетентность, </w:t>
      </w:r>
      <w:proofErr w:type="spellStart"/>
      <w:r>
        <w:rPr>
          <w:sz w:val="20"/>
        </w:rPr>
        <w:t>инновационность</w:t>
      </w:r>
      <w:proofErr w:type="spellEnd"/>
      <w:r>
        <w:rPr>
          <w:sz w:val="20"/>
        </w:rPr>
        <w:t xml:space="preserve">, </w:t>
      </w:r>
      <w:r w:rsidRPr="00B34EEC">
        <w:rPr>
          <w:color w:val="000000"/>
          <w:sz w:val="20"/>
        </w:rPr>
        <w:t xml:space="preserve">креативность, </w:t>
      </w:r>
      <w:proofErr w:type="spellStart"/>
      <w:r w:rsidRPr="00B34EEC">
        <w:rPr>
          <w:color w:val="000000"/>
          <w:sz w:val="20"/>
        </w:rPr>
        <w:t>рефлексивность</w:t>
      </w:r>
      <w:proofErr w:type="spellEnd"/>
      <w:r w:rsidRPr="00B34EEC">
        <w:rPr>
          <w:color w:val="000000"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3"/>
        <w:gridCol w:w="1368"/>
        <w:gridCol w:w="1498"/>
      </w:tblGrid>
      <w:tr w:rsidR="00DB3878" w:rsidRPr="00B34EEC" w:rsidTr="008E5796">
        <w:trPr>
          <w:trHeight w:hRule="exact" w:val="821"/>
        </w:trPr>
        <w:tc>
          <w:tcPr>
            <w:tcW w:w="6673" w:type="dxa"/>
            <w:shd w:val="clear" w:color="auto" w:fill="FFFFFF"/>
          </w:tcPr>
          <w:p w:rsidR="00DB3878" w:rsidRPr="00B34EEC" w:rsidRDefault="00DB3878" w:rsidP="008E5796">
            <w:pPr>
              <w:spacing w:line="210" w:lineRule="exact"/>
              <w:jc w:val="center"/>
              <w:rPr>
                <w:sz w:val="20"/>
              </w:rPr>
            </w:pPr>
            <w:r w:rsidRPr="00B34EEC">
              <w:rPr>
                <w:rStyle w:val="0pt"/>
                <w:sz w:val="20"/>
              </w:rPr>
              <w:t>Критерии оценки</w:t>
            </w:r>
          </w:p>
        </w:tc>
        <w:tc>
          <w:tcPr>
            <w:tcW w:w="1368" w:type="dxa"/>
            <w:shd w:val="clear" w:color="auto" w:fill="FFFFFF"/>
          </w:tcPr>
          <w:p w:rsidR="00DB3878" w:rsidRPr="00B34EEC" w:rsidRDefault="00DB3878" w:rsidP="008E5796">
            <w:pPr>
              <w:spacing w:line="264" w:lineRule="exact"/>
              <w:jc w:val="center"/>
              <w:rPr>
                <w:sz w:val="20"/>
              </w:rPr>
            </w:pPr>
            <w:r w:rsidRPr="00B34EEC">
              <w:rPr>
                <w:rStyle w:val="0pt"/>
                <w:sz w:val="20"/>
              </w:rPr>
              <w:t>Макси</w:t>
            </w:r>
            <w:r w:rsidRPr="00B34EEC">
              <w:rPr>
                <w:rStyle w:val="0pt"/>
                <w:sz w:val="20"/>
              </w:rPr>
              <w:softHyphen/>
            </w:r>
          </w:p>
          <w:p w:rsidR="00DB3878" w:rsidRPr="00B34EEC" w:rsidRDefault="00DB3878" w:rsidP="008E5796">
            <w:pPr>
              <w:spacing w:line="264" w:lineRule="exact"/>
              <w:jc w:val="center"/>
              <w:rPr>
                <w:sz w:val="20"/>
              </w:rPr>
            </w:pPr>
            <w:proofErr w:type="spellStart"/>
            <w:r w:rsidRPr="00B34EEC">
              <w:rPr>
                <w:rStyle w:val="0pt"/>
                <w:sz w:val="20"/>
              </w:rPr>
              <w:t>мальный</w:t>
            </w:r>
            <w:proofErr w:type="spellEnd"/>
          </w:p>
          <w:p w:rsidR="00DB3878" w:rsidRPr="00B34EEC" w:rsidRDefault="00DB3878" w:rsidP="008E5796">
            <w:pPr>
              <w:spacing w:line="264" w:lineRule="exact"/>
              <w:jc w:val="center"/>
              <w:rPr>
                <w:sz w:val="20"/>
              </w:rPr>
            </w:pPr>
            <w:r w:rsidRPr="00B34EEC">
              <w:rPr>
                <w:rStyle w:val="0pt"/>
                <w:sz w:val="20"/>
              </w:rPr>
              <w:t>балл</w:t>
            </w:r>
          </w:p>
        </w:tc>
        <w:tc>
          <w:tcPr>
            <w:tcW w:w="1498" w:type="dxa"/>
            <w:shd w:val="clear" w:color="auto" w:fill="FFFFFF"/>
          </w:tcPr>
          <w:p w:rsidR="00DB3878" w:rsidRPr="00B34EEC" w:rsidRDefault="00DB3878" w:rsidP="008E5796">
            <w:pPr>
              <w:spacing w:after="60" w:line="210" w:lineRule="exact"/>
              <w:jc w:val="center"/>
              <w:rPr>
                <w:sz w:val="20"/>
              </w:rPr>
            </w:pPr>
            <w:r w:rsidRPr="00B34EEC">
              <w:rPr>
                <w:rStyle w:val="0pt"/>
                <w:sz w:val="20"/>
              </w:rPr>
              <w:t>Сумма</w:t>
            </w:r>
          </w:p>
          <w:p w:rsidR="00DB3878" w:rsidRPr="00B34EEC" w:rsidRDefault="00DB3878" w:rsidP="008E5796">
            <w:pPr>
              <w:spacing w:before="60" w:line="210" w:lineRule="exact"/>
              <w:jc w:val="center"/>
              <w:rPr>
                <w:sz w:val="20"/>
              </w:rPr>
            </w:pPr>
            <w:r w:rsidRPr="00B34EEC">
              <w:rPr>
                <w:rStyle w:val="0pt"/>
                <w:sz w:val="20"/>
              </w:rPr>
              <w:t>баллов</w:t>
            </w:r>
          </w:p>
        </w:tc>
      </w:tr>
      <w:tr w:rsidR="00DB3878" w:rsidRPr="00B34EEC" w:rsidTr="008E5796">
        <w:trPr>
          <w:trHeight w:hRule="exact" w:val="1591"/>
        </w:trPr>
        <w:tc>
          <w:tcPr>
            <w:tcW w:w="6673" w:type="dxa"/>
            <w:shd w:val="clear" w:color="auto" w:fill="FFFFFF"/>
          </w:tcPr>
          <w:p w:rsidR="00DB3878" w:rsidRPr="00B34EEC" w:rsidRDefault="00DB3878" w:rsidP="008E5796">
            <w:pPr>
              <w:ind w:left="120" w:right="132"/>
              <w:rPr>
                <w:sz w:val="20"/>
              </w:rPr>
            </w:pPr>
            <w:r w:rsidRPr="00B34EEC">
              <w:rPr>
                <w:rStyle w:val="0pt"/>
                <w:sz w:val="20"/>
              </w:rPr>
              <w:t>Творчество (креативность)</w:t>
            </w:r>
          </w:p>
          <w:p w:rsidR="00DB3878" w:rsidRPr="00B34EEC" w:rsidRDefault="00DB3878" w:rsidP="008E5796">
            <w:pPr>
              <w:ind w:right="132" w:firstLine="340"/>
              <w:rPr>
                <w:sz w:val="20"/>
              </w:rPr>
            </w:pPr>
            <w:r w:rsidRPr="00B34EEC">
              <w:rPr>
                <w:rStyle w:val="11"/>
                <w:sz w:val="20"/>
                <w:szCs w:val="24"/>
              </w:rPr>
              <w:t>Интерес и повышение мотивации учащихся к образова</w:t>
            </w:r>
            <w:r w:rsidRPr="00B34EEC">
              <w:rPr>
                <w:rStyle w:val="11"/>
                <w:sz w:val="20"/>
                <w:szCs w:val="24"/>
              </w:rPr>
              <w:softHyphen/>
              <w:t xml:space="preserve">нию. </w:t>
            </w:r>
            <w:proofErr w:type="spellStart"/>
            <w:r w:rsidRPr="00B34EEC">
              <w:rPr>
                <w:rStyle w:val="11"/>
                <w:sz w:val="20"/>
                <w:szCs w:val="24"/>
              </w:rPr>
              <w:t>Проблематизация</w:t>
            </w:r>
            <w:proofErr w:type="spellEnd"/>
            <w:r w:rsidRPr="00B34EEC">
              <w:rPr>
                <w:rStyle w:val="11"/>
                <w:sz w:val="20"/>
                <w:szCs w:val="24"/>
              </w:rPr>
              <w:t xml:space="preserve"> — умение сформулировать или выве</w:t>
            </w:r>
            <w:r w:rsidRPr="00B34EEC">
              <w:rPr>
                <w:rStyle w:val="11"/>
                <w:sz w:val="20"/>
                <w:szCs w:val="24"/>
              </w:rPr>
              <w:softHyphen/>
              <w:t>сти на формулировку проблемы (исследовательского вопро</w:t>
            </w:r>
            <w:r w:rsidRPr="00B34EEC">
              <w:rPr>
                <w:rStyle w:val="11"/>
                <w:sz w:val="20"/>
                <w:szCs w:val="24"/>
              </w:rPr>
              <w:softHyphen/>
              <w:t>са, темы для обсуждения). Умение удивить.</w:t>
            </w:r>
          </w:p>
          <w:p w:rsidR="00DB3878" w:rsidRPr="00B34EEC" w:rsidRDefault="00DB3878" w:rsidP="008E5796">
            <w:pPr>
              <w:ind w:right="132" w:firstLine="340"/>
              <w:rPr>
                <w:sz w:val="20"/>
              </w:rPr>
            </w:pPr>
            <w:r w:rsidRPr="00B34EEC">
              <w:rPr>
                <w:rStyle w:val="0pt0"/>
                <w:sz w:val="20"/>
                <w:szCs w:val="24"/>
              </w:rPr>
              <w:t>Как учитель мотивировал учащихся? Что вызвало осо</w:t>
            </w:r>
            <w:r w:rsidRPr="00B34EEC">
              <w:rPr>
                <w:rStyle w:val="0pt0"/>
                <w:sz w:val="20"/>
                <w:szCs w:val="24"/>
              </w:rPr>
              <w:softHyphen/>
              <w:t>бый интерес? Был ли элемент удивления на уроке?</w:t>
            </w:r>
          </w:p>
        </w:tc>
        <w:tc>
          <w:tcPr>
            <w:tcW w:w="1368" w:type="dxa"/>
            <w:shd w:val="clear" w:color="auto" w:fill="FFFFFF"/>
          </w:tcPr>
          <w:p w:rsidR="00DB3878" w:rsidRPr="00B34EEC" w:rsidRDefault="00DB3878" w:rsidP="008E5796">
            <w:pPr>
              <w:spacing w:line="210" w:lineRule="exact"/>
              <w:jc w:val="center"/>
              <w:rPr>
                <w:sz w:val="20"/>
              </w:rPr>
            </w:pPr>
            <w:r w:rsidRPr="00B34EEC">
              <w:rPr>
                <w:rStyle w:val="11"/>
                <w:sz w:val="20"/>
                <w:szCs w:val="24"/>
              </w:rPr>
              <w:t>10</w:t>
            </w:r>
          </w:p>
        </w:tc>
        <w:tc>
          <w:tcPr>
            <w:tcW w:w="1498" w:type="dxa"/>
            <w:vMerge w:val="restart"/>
            <w:shd w:val="clear" w:color="auto" w:fill="FFFFFF"/>
          </w:tcPr>
          <w:p w:rsidR="00DB3878" w:rsidRPr="00B34EEC" w:rsidRDefault="00DB3878" w:rsidP="008E5796">
            <w:pPr>
              <w:spacing w:line="210" w:lineRule="exact"/>
              <w:jc w:val="center"/>
              <w:rPr>
                <w:sz w:val="20"/>
              </w:rPr>
            </w:pPr>
            <w:r w:rsidRPr="00B34EEC">
              <w:rPr>
                <w:rStyle w:val="11"/>
                <w:sz w:val="20"/>
                <w:szCs w:val="24"/>
              </w:rPr>
              <w:t>100</w:t>
            </w:r>
          </w:p>
        </w:tc>
      </w:tr>
      <w:tr w:rsidR="00DB3878" w:rsidRPr="00B34EEC" w:rsidTr="008E5796">
        <w:trPr>
          <w:trHeight w:hRule="exact" w:val="2058"/>
        </w:trPr>
        <w:tc>
          <w:tcPr>
            <w:tcW w:w="6673" w:type="dxa"/>
            <w:shd w:val="clear" w:color="auto" w:fill="FFFFFF"/>
          </w:tcPr>
          <w:p w:rsidR="00DB3878" w:rsidRPr="00B34EEC" w:rsidRDefault="00DB3878" w:rsidP="008E5796">
            <w:pPr>
              <w:ind w:left="120" w:right="132"/>
              <w:rPr>
                <w:sz w:val="20"/>
              </w:rPr>
            </w:pPr>
            <w:r w:rsidRPr="00B34EEC">
              <w:rPr>
                <w:rStyle w:val="0pt"/>
                <w:sz w:val="20"/>
              </w:rPr>
              <w:t>Новизна подходов (</w:t>
            </w:r>
            <w:proofErr w:type="spellStart"/>
            <w:r w:rsidRPr="00B34EEC">
              <w:rPr>
                <w:rStyle w:val="0pt"/>
                <w:sz w:val="20"/>
              </w:rPr>
              <w:t>инновационность</w:t>
            </w:r>
            <w:proofErr w:type="spellEnd"/>
            <w:r w:rsidRPr="00B34EEC">
              <w:rPr>
                <w:rStyle w:val="0pt"/>
                <w:sz w:val="20"/>
              </w:rPr>
              <w:t>)</w:t>
            </w:r>
          </w:p>
          <w:p w:rsidR="00DB3878" w:rsidRPr="00B34EEC" w:rsidRDefault="00DB3878" w:rsidP="008E5796">
            <w:pPr>
              <w:ind w:right="132" w:firstLine="340"/>
              <w:rPr>
                <w:sz w:val="20"/>
              </w:rPr>
            </w:pPr>
            <w:r w:rsidRPr="00B34EEC">
              <w:rPr>
                <w:rStyle w:val="11"/>
                <w:sz w:val="20"/>
                <w:szCs w:val="24"/>
              </w:rPr>
              <w:t>Оригинальность подходов. Индивидуальность учителя. Нестандартные решения. Учет новых тенденций и требова</w:t>
            </w:r>
            <w:r w:rsidRPr="00B34EEC">
              <w:rPr>
                <w:rStyle w:val="11"/>
                <w:sz w:val="20"/>
                <w:szCs w:val="24"/>
              </w:rPr>
              <w:softHyphen/>
              <w:t>ния (в том числе и ФГОС нового поколения).</w:t>
            </w:r>
          </w:p>
          <w:p w:rsidR="00DB3878" w:rsidRPr="00B34EEC" w:rsidRDefault="00DB3878" w:rsidP="008E5796">
            <w:pPr>
              <w:ind w:right="132" w:firstLine="340"/>
              <w:rPr>
                <w:sz w:val="20"/>
              </w:rPr>
            </w:pPr>
            <w:r w:rsidRPr="00B34EEC">
              <w:rPr>
                <w:rStyle w:val="0pt0"/>
                <w:sz w:val="20"/>
                <w:szCs w:val="24"/>
              </w:rPr>
              <w:t>Какие приёмы или подходы являются новыми и ориги</w:t>
            </w:r>
            <w:r w:rsidRPr="00B34EEC">
              <w:rPr>
                <w:rStyle w:val="0pt0"/>
                <w:sz w:val="20"/>
                <w:szCs w:val="24"/>
              </w:rPr>
              <w:softHyphen/>
              <w:t xml:space="preserve">нальными? </w:t>
            </w:r>
            <w:r w:rsidRPr="00B34EEC">
              <w:rPr>
                <w:rStyle w:val="ArialUnicodeMS95pt0pt"/>
                <w:sz w:val="20"/>
                <w:szCs w:val="24"/>
              </w:rPr>
              <w:t xml:space="preserve">В </w:t>
            </w:r>
            <w:r w:rsidRPr="00B34EEC">
              <w:rPr>
                <w:rStyle w:val="0pt0"/>
                <w:sz w:val="20"/>
                <w:szCs w:val="24"/>
              </w:rPr>
              <w:t>чём проявлялась индивидуальность учителя? Как эта индивидуальность проявлялась? Что нового внёс учитель в урок? Что было нестандартным?</w:t>
            </w:r>
          </w:p>
        </w:tc>
        <w:tc>
          <w:tcPr>
            <w:tcW w:w="1368" w:type="dxa"/>
            <w:shd w:val="clear" w:color="auto" w:fill="FFFFFF"/>
          </w:tcPr>
          <w:p w:rsidR="00DB3878" w:rsidRPr="00B34EEC" w:rsidRDefault="00DB3878" w:rsidP="008E5796">
            <w:pPr>
              <w:spacing w:line="210" w:lineRule="exact"/>
              <w:jc w:val="center"/>
              <w:rPr>
                <w:sz w:val="20"/>
              </w:rPr>
            </w:pPr>
            <w:r w:rsidRPr="00B34EEC">
              <w:rPr>
                <w:rStyle w:val="11"/>
                <w:sz w:val="20"/>
                <w:szCs w:val="24"/>
              </w:rPr>
              <w:t>10</w:t>
            </w:r>
          </w:p>
        </w:tc>
        <w:tc>
          <w:tcPr>
            <w:tcW w:w="1498" w:type="dxa"/>
            <w:vMerge/>
            <w:shd w:val="clear" w:color="auto" w:fill="FFFFFF"/>
          </w:tcPr>
          <w:p w:rsidR="00DB3878" w:rsidRPr="00B34EEC" w:rsidRDefault="00DB3878" w:rsidP="008E5796">
            <w:pPr>
              <w:rPr>
                <w:sz w:val="20"/>
              </w:rPr>
            </w:pPr>
          </w:p>
        </w:tc>
      </w:tr>
      <w:tr w:rsidR="00DB3878" w:rsidRPr="00B34EEC" w:rsidTr="008E5796">
        <w:trPr>
          <w:trHeight w:hRule="exact" w:val="2209"/>
        </w:trPr>
        <w:tc>
          <w:tcPr>
            <w:tcW w:w="6673" w:type="dxa"/>
            <w:shd w:val="clear" w:color="auto" w:fill="FFFFFF"/>
          </w:tcPr>
          <w:p w:rsidR="00DB3878" w:rsidRPr="00B34EEC" w:rsidRDefault="00DB3878" w:rsidP="008E5796">
            <w:pPr>
              <w:ind w:left="120" w:right="274"/>
              <w:rPr>
                <w:sz w:val="20"/>
              </w:rPr>
            </w:pPr>
            <w:r w:rsidRPr="00B34EEC">
              <w:rPr>
                <w:rStyle w:val="0pt"/>
                <w:sz w:val="20"/>
              </w:rPr>
              <w:t>Корректность и адекватность содержания</w:t>
            </w:r>
          </w:p>
          <w:p w:rsidR="00DB3878" w:rsidRPr="00B34EEC" w:rsidRDefault="00DB3878" w:rsidP="008E5796">
            <w:pPr>
              <w:ind w:right="274" w:firstLine="340"/>
              <w:rPr>
                <w:sz w:val="20"/>
              </w:rPr>
            </w:pPr>
            <w:r w:rsidRPr="00B34EEC">
              <w:rPr>
                <w:rStyle w:val="11"/>
                <w:sz w:val="20"/>
                <w:szCs w:val="24"/>
              </w:rPr>
              <w:t>Глубина и широта знаний по теме. Корректность в ис</w:t>
            </w:r>
            <w:r w:rsidRPr="00B34EEC">
              <w:rPr>
                <w:rStyle w:val="11"/>
                <w:sz w:val="20"/>
                <w:szCs w:val="24"/>
              </w:rPr>
              <w:softHyphen/>
              <w:t xml:space="preserve">пользовании научно </w:t>
            </w:r>
            <w:proofErr w:type="spellStart"/>
            <w:r w:rsidRPr="00B34EEC">
              <w:rPr>
                <w:rStyle w:val="11"/>
                <w:sz w:val="20"/>
                <w:szCs w:val="24"/>
              </w:rPr>
              <w:t>го</w:t>
            </w:r>
            <w:proofErr w:type="spellEnd"/>
            <w:r w:rsidRPr="00B34EEC">
              <w:rPr>
                <w:rStyle w:val="11"/>
                <w:sz w:val="20"/>
                <w:szCs w:val="24"/>
              </w:rPr>
              <w:t xml:space="preserve"> языка (термины, символы, условные обозначения). Адекватность возрастным особенностям уча</w:t>
            </w:r>
            <w:r w:rsidRPr="00B34EEC">
              <w:rPr>
                <w:rStyle w:val="11"/>
                <w:sz w:val="20"/>
                <w:szCs w:val="24"/>
              </w:rPr>
              <w:softHyphen/>
              <w:t>щихся. Связь с государственными требованиями и стандар</w:t>
            </w:r>
            <w:r w:rsidRPr="00B34EEC">
              <w:rPr>
                <w:rStyle w:val="11"/>
                <w:sz w:val="20"/>
                <w:szCs w:val="24"/>
              </w:rPr>
              <w:softHyphen/>
              <w:t>тами.</w:t>
            </w:r>
          </w:p>
          <w:p w:rsidR="00DB3878" w:rsidRPr="00B34EEC" w:rsidRDefault="00DB3878" w:rsidP="008E5796">
            <w:pPr>
              <w:ind w:right="274" w:firstLine="340"/>
              <w:rPr>
                <w:sz w:val="20"/>
              </w:rPr>
            </w:pPr>
            <w:r w:rsidRPr="00B34EEC">
              <w:rPr>
                <w:rStyle w:val="0pt0"/>
                <w:sz w:val="20"/>
                <w:szCs w:val="24"/>
              </w:rPr>
              <w:t>Насколько содержание было корректным и глубоким? Как содержание способствовало расширению кругозора учащихся? Насколько доступной с учётом возрастных осо</w:t>
            </w:r>
            <w:r w:rsidRPr="00B34EEC">
              <w:rPr>
                <w:rStyle w:val="0pt0"/>
                <w:sz w:val="20"/>
                <w:szCs w:val="24"/>
              </w:rPr>
              <w:softHyphen/>
              <w:t>бенностей учащихся была информация и материал урока?</w:t>
            </w:r>
          </w:p>
        </w:tc>
        <w:tc>
          <w:tcPr>
            <w:tcW w:w="1368" w:type="dxa"/>
            <w:shd w:val="clear" w:color="auto" w:fill="FFFFFF"/>
          </w:tcPr>
          <w:p w:rsidR="00DB3878" w:rsidRPr="00B34EEC" w:rsidRDefault="00DB3878" w:rsidP="008E5796">
            <w:pPr>
              <w:spacing w:line="210" w:lineRule="exact"/>
              <w:jc w:val="center"/>
              <w:rPr>
                <w:sz w:val="20"/>
              </w:rPr>
            </w:pPr>
            <w:r w:rsidRPr="00B34EEC">
              <w:rPr>
                <w:rStyle w:val="0pt"/>
                <w:sz w:val="20"/>
              </w:rPr>
              <w:t>10</w:t>
            </w:r>
          </w:p>
        </w:tc>
        <w:tc>
          <w:tcPr>
            <w:tcW w:w="1498" w:type="dxa"/>
            <w:vMerge/>
            <w:shd w:val="clear" w:color="auto" w:fill="FFFFFF"/>
          </w:tcPr>
          <w:p w:rsidR="00DB3878" w:rsidRPr="00B34EEC" w:rsidRDefault="00DB3878" w:rsidP="008E5796">
            <w:pPr>
              <w:rPr>
                <w:sz w:val="20"/>
              </w:rPr>
            </w:pPr>
          </w:p>
        </w:tc>
      </w:tr>
    </w:tbl>
    <w:p w:rsidR="00DB3878" w:rsidRPr="007C66AA" w:rsidRDefault="00DB3878" w:rsidP="00DB3878">
      <w:pPr>
        <w:rPr>
          <w:sz w:val="20"/>
        </w:rPr>
        <w:sectPr w:rsidR="00DB3878" w:rsidRPr="007C66AA" w:rsidSect="00DA471C">
          <w:pgSz w:w="11909" w:h="16838"/>
          <w:pgMar w:top="851" w:right="994" w:bottom="0" w:left="1276" w:header="0" w:footer="3" w:gutter="0"/>
          <w:cols w:space="720"/>
          <w:noEndnote/>
          <w:docGrid w:linePitch="360"/>
        </w:sectPr>
      </w:pPr>
    </w:p>
    <w:p w:rsidR="00C15405" w:rsidRPr="00C15405" w:rsidRDefault="00C15405" w:rsidP="00C15405">
      <w:pPr>
        <w:jc w:val="both"/>
        <w:rPr>
          <w:b/>
        </w:rPr>
      </w:pPr>
    </w:p>
    <w:p w:rsidR="00BE6F3D" w:rsidRDefault="00BE6F3D" w:rsidP="00BE6F3D">
      <w:pPr>
        <w:ind w:left="4956"/>
        <w:rPr>
          <w:sz w:val="22"/>
        </w:rPr>
      </w:pPr>
      <w:r>
        <w:rPr>
          <w:sz w:val="22"/>
        </w:rPr>
        <w:t xml:space="preserve">Приложение к Положению </w:t>
      </w:r>
      <w:r w:rsidRPr="004B749F">
        <w:t xml:space="preserve">«Учитель года Азнакаевского района </w:t>
      </w:r>
      <w:r>
        <w:t>–</w:t>
      </w:r>
      <w:r w:rsidRPr="004B749F">
        <w:t xml:space="preserve"> 201</w:t>
      </w:r>
      <w:r w:rsidR="008C3827">
        <w:t>6», «Воспитатель года – 2016</w:t>
      </w:r>
      <w:r>
        <w:t>»</w:t>
      </w:r>
    </w:p>
    <w:p w:rsidR="00BE6F3D" w:rsidRDefault="00BE6F3D" w:rsidP="00BE6F3D">
      <w:pPr>
        <w:pStyle w:val="Style16"/>
        <w:widowControl/>
        <w:spacing w:before="72" w:line="316" w:lineRule="exact"/>
        <w:ind w:right="1033"/>
        <w:rPr>
          <w:rStyle w:val="FontStyle37"/>
        </w:rPr>
      </w:pPr>
    </w:p>
    <w:p w:rsidR="00BE6F3D" w:rsidRPr="00771693" w:rsidRDefault="00BE6F3D" w:rsidP="00BE6F3D">
      <w:pPr>
        <w:pStyle w:val="Style16"/>
        <w:widowControl/>
        <w:spacing w:before="72" w:line="316" w:lineRule="exact"/>
        <w:ind w:right="1033"/>
        <w:jc w:val="center"/>
        <w:rPr>
          <w:rStyle w:val="FontStyle37"/>
        </w:rPr>
      </w:pPr>
      <w:r w:rsidRPr="00771693">
        <w:rPr>
          <w:rStyle w:val="FontStyle37"/>
        </w:rPr>
        <w:t>Анкета участника ко</w:t>
      </w:r>
      <w:r>
        <w:rPr>
          <w:rStyle w:val="FontStyle37"/>
        </w:rPr>
        <w:t xml:space="preserve">нкурса </w:t>
      </w:r>
    </w:p>
    <w:p w:rsidR="00BE6F3D" w:rsidRPr="00B87BD0" w:rsidRDefault="00BE6F3D" w:rsidP="00BE6F3D">
      <w:pPr>
        <w:pStyle w:val="Style15"/>
        <w:widowControl/>
        <w:tabs>
          <w:tab w:val="left" w:pos="6379"/>
        </w:tabs>
        <w:spacing w:before="167"/>
        <w:ind w:left="6521"/>
        <w:rPr>
          <w:rStyle w:val="FontStyle45"/>
          <w:sz w:val="22"/>
        </w:rPr>
      </w:pPr>
      <w:r w:rsidRPr="00B87BD0">
        <w:rPr>
          <w:rStyle w:val="FontStyle45"/>
          <w:sz w:val="22"/>
        </w:rPr>
        <w:t>(город, район) (фамилии, имя, отчество полностью)</w:t>
      </w:r>
    </w:p>
    <w:p w:rsidR="00BE6F3D" w:rsidRPr="00B87BD0" w:rsidRDefault="00BE6F3D" w:rsidP="00BE6F3D">
      <w:pPr>
        <w:pStyle w:val="Style15"/>
        <w:widowControl/>
        <w:ind w:left="5942"/>
        <w:jc w:val="right"/>
        <w:rPr>
          <w:rStyle w:val="FontStyle45"/>
          <w:sz w:val="22"/>
        </w:rPr>
      </w:pPr>
      <w:r w:rsidRPr="00B87BD0">
        <w:rPr>
          <w:rStyle w:val="FontStyle45"/>
          <w:sz w:val="22"/>
        </w:rPr>
        <w:t xml:space="preserve"> (место работы, должность в настоящий момент)</w:t>
      </w:r>
    </w:p>
    <w:p w:rsidR="00BE6F3D" w:rsidRPr="00771693" w:rsidRDefault="00BE6F3D" w:rsidP="00BE6F3D">
      <w:pPr>
        <w:pStyle w:val="Style5"/>
        <w:widowControl/>
        <w:jc w:val="right"/>
      </w:pPr>
    </w:p>
    <w:p w:rsidR="00BE6F3D" w:rsidRPr="00771693" w:rsidRDefault="00BE6F3D" w:rsidP="00BE6F3D">
      <w:pPr>
        <w:pStyle w:val="Style5"/>
        <w:widowControl/>
        <w:jc w:val="both"/>
      </w:pPr>
    </w:p>
    <w:p w:rsidR="00BE6F3D" w:rsidRPr="00771693" w:rsidRDefault="00BE6F3D" w:rsidP="00BE6F3D">
      <w:pPr>
        <w:pStyle w:val="Style5"/>
        <w:widowControl/>
        <w:jc w:val="both"/>
      </w:pPr>
    </w:p>
    <w:p w:rsidR="00BE6F3D" w:rsidRPr="00BE6F3D" w:rsidRDefault="00BE6F3D" w:rsidP="00BE6F3D">
      <w:pPr>
        <w:pStyle w:val="Style5"/>
        <w:widowControl/>
        <w:tabs>
          <w:tab w:val="left" w:leader="underscore" w:pos="2751"/>
          <w:tab w:val="left" w:pos="3540"/>
          <w:tab w:val="left" w:leader="underscore" w:pos="8693"/>
        </w:tabs>
        <w:jc w:val="both"/>
        <w:rPr>
          <w:sz w:val="32"/>
        </w:rPr>
      </w:pPr>
      <w:r w:rsidRPr="00BE6F3D">
        <w:rPr>
          <w:rStyle w:val="FontStyle46"/>
          <w:sz w:val="22"/>
        </w:rPr>
        <w:t xml:space="preserve">Дата рождения </w:t>
      </w:r>
      <w:r w:rsidRPr="00BE6F3D">
        <w:rPr>
          <w:rStyle w:val="FontStyle46"/>
          <w:sz w:val="22"/>
        </w:rPr>
        <w:tab/>
      </w:r>
      <w:r w:rsidRPr="00BE6F3D">
        <w:rPr>
          <w:rStyle w:val="FontStyle46"/>
          <w:sz w:val="22"/>
        </w:rPr>
        <w:tab/>
        <w:t xml:space="preserve">Место рождения   </w:t>
      </w:r>
      <w:r w:rsidRPr="00BE6F3D">
        <w:rPr>
          <w:rStyle w:val="FontStyle46"/>
          <w:sz w:val="22"/>
        </w:rPr>
        <w:tab/>
      </w:r>
    </w:p>
    <w:p w:rsidR="00BE6F3D" w:rsidRPr="00BE6F3D" w:rsidRDefault="00BE6F3D" w:rsidP="00BE6F3D">
      <w:pPr>
        <w:pStyle w:val="Style5"/>
        <w:widowControl/>
        <w:jc w:val="both"/>
        <w:rPr>
          <w:sz w:val="32"/>
        </w:rPr>
      </w:pPr>
      <w:r w:rsidRPr="00BE6F3D">
        <w:rPr>
          <w:rStyle w:val="FontStyle46"/>
          <w:sz w:val="22"/>
        </w:rPr>
        <w:t>Базовое образование (название и год окончания ВУЗа, факультета или среднего учебного заведения)</w:t>
      </w:r>
    </w:p>
    <w:p w:rsidR="00BE6F3D" w:rsidRPr="00BE6F3D" w:rsidRDefault="00BE6F3D" w:rsidP="00BE6F3D">
      <w:pPr>
        <w:pStyle w:val="Style5"/>
        <w:widowControl/>
        <w:jc w:val="both"/>
        <w:rPr>
          <w:sz w:val="32"/>
        </w:rPr>
      </w:pPr>
      <w:r w:rsidRPr="00BE6F3D">
        <w:rPr>
          <w:rStyle w:val="FontStyle46"/>
          <w:sz w:val="22"/>
        </w:rPr>
        <w:t>Послужной список (предыдущие места Вашей работы и год поступления на них)</w:t>
      </w:r>
    </w:p>
    <w:p w:rsidR="00BE6F3D" w:rsidRPr="00BE6F3D" w:rsidRDefault="00BE6F3D" w:rsidP="00BE6F3D">
      <w:pPr>
        <w:pStyle w:val="Style5"/>
        <w:widowControl/>
        <w:jc w:val="both"/>
        <w:rPr>
          <w:sz w:val="32"/>
        </w:rPr>
      </w:pPr>
      <w:r w:rsidRPr="00BE6F3D">
        <w:rPr>
          <w:rStyle w:val="FontStyle46"/>
          <w:sz w:val="22"/>
        </w:rPr>
        <w:t>Педагогический стаж (полных лет) и квалификационная категория (год присвоения</w:t>
      </w:r>
      <w:proofErr w:type="gramStart"/>
      <w:r w:rsidRPr="00BE6F3D">
        <w:rPr>
          <w:rStyle w:val="FontStyle46"/>
          <w:sz w:val="22"/>
        </w:rPr>
        <w:t xml:space="preserve"> )</w:t>
      </w:r>
      <w:proofErr w:type="gramEnd"/>
    </w:p>
    <w:p w:rsidR="00BE6F3D" w:rsidRPr="00BE6F3D" w:rsidRDefault="00BE6F3D" w:rsidP="00BE6F3D">
      <w:pPr>
        <w:pStyle w:val="Style5"/>
        <w:widowControl/>
        <w:jc w:val="both"/>
        <w:rPr>
          <w:sz w:val="32"/>
        </w:rPr>
      </w:pPr>
      <w:r w:rsidRPr="00BE6F3D">
        <w:rPr>
          <w:rStyle w:val="FontStyle46"/>
          <w:sz w:val="22"/>
        </w:rPr>
        <w:t>Членство в общественных организациях (название и год вступления)</w:t>
      </w:r>
    </w:p>
    <w:p w:rsidR="00BE6F3D" w:rsidRPr="00BE6F3D" w:rsidRDefault="00BE6F3D" w:rsidP="00BE6F3D">
      <w:pPr>
        <w:pStyle w:val="Style5"/>
        <w:widowControl/>
        <w:jc w:val="both"/>
        <w:rPr>
          <w:sz w:val="32"/>
        </w:rPr>
      </w:pPr>
      <w:r w:rsidRPr="00BE6F3D">
        <w:rPr>
          <w:rStyle w:val="FontStyle46"/>
          <w:sz w:val="22"/>
        </w:rPr>
        <w:t>Звания, награды, премии, научные степени (название и год получения)</w:t>
      </w:r>
    </w:p>
    <w:p w:rsidR="00BE6F3D" w:rsidRPr="00BE6F3D" w:rsidRDefault="00BE6F3D" w:rsidP="00BE6F3D">
      <w:pPr>
        <w:pStyle w:val="Style5"/>
        <w:widowControl/>
        <w:jc w:val="both"/>
        <w:rPr>
          <w:sz w:val="32"/>
        </w:rPr>
      </w:pPr>
      <w:r w:rsidRPr="00BE6F3D">
        <w:rPr>
          <w:rStyle w:val="FontStyle46"/>
          <w:sz w:val="22"/>
        </w:rPr>
        <w:t>Публикации в периодических изданиях, книги, брошюры и т.д. (библиографические данные)</w:t>
      </w:r>
    </w:p>
    <w:p w:rsidR="00BE6F3D" w:rsidRPr="00BE6F3D" w:rsidRDefault="00BE6F3D" w:rsidP="00BE6F3D">
      <w:pPr>
        <w:pStyle w:val="Style5"/>
        <w:widowControl/>
        <w:tabs>
          <w:tab w:val="left" w:leader="underscore" w:pos="5047"/>
        </w:tabs>
        <w:jc w:val="both"/>
        <w:rPr>
          <w:sz w:val="32"/>
        </w:rPr>
      </w:pPr>
      <w:r w:rsidRPr="00BE6F3D">
        <w:rPr>
          <w:rStyle w:val="FontStyle46"/>
          <w:sz w:val="22"/>
        </w:rPr>
        <w:t xml:space="preserve">Увлечения и хобби </w:t>
      </w:r>
      <w:r w:rsidRPr="00BE6F3D">
        <w:rPr>
          <w:rStyle w:val="FontStyle46"/>
          <w:sz w:val="22"/>
        </w:rPr>
        <w:tab/>
      </w:r>
    </w:p>
    <w:p w:rsidR="00BE6F3D" w:rsidRPr="00BE6F3D" w:rsidRDefault="00BE6F3D" w:rsidP="00BE6F3D">
      <w:pPr>
        <w:pStyle w:val="Style5"/>
        <w:widowControl/>
        <w:jc w:val="both"/>
        <w:rPr>
          <w:sz w:val="32"/>
        </w:rPr>
      </w:pPr>
      <w:r w:rsidRPr="00BE6F3D">
        <w:rPr>
          <w:rStyle w:val="FontStyle46"/>
          <w:sz w:val="22"/>
        </w:rPr>
        <w:t>Дополнительные сведения. Факты, достойные упоминания</w:t>
      </w:r>
    </w:p>
    <w:p w:rsidR="00BE6F3D" w:rsidRPr="00BE6F3D" w:rsidRDefault="00BE6F3D" w:rsidP="00BE6F3D">
      <w:pPr>
        <w:pStyle w:val="Style5"/>
        <w:widowControl/>
        <w:tabs>
          <w:tab w:val="left" w:leader="underscore" w:pos="6808"/>
        </w:tabs>
        <w:jc w:val="both"/>
        <w:rPr>
          <w:sz w:val="32"/>
        </w:rPr>
      </w:pPr>
      <w:r w:rsidRPr="00BE6F3D">
        <w:rPr>
          <w:rStyle w:val="FontStyle46"/>
          <w:sz w:val="22"/>
        </w:rPr>
        <w:t>Рабочий адрес и телефон</w:t>
      </w:r>
      <w:r w:rsidRPr="00BE6F3D">
        <w:rPr>
          <w:rStyle w:val="FontStyle46"/>
          <w:sz w:val="22"/>
        </w:rPr>
        <w:tab/>
      </w:r>
    </w:p>
    <w:p w:rsidR="00BE6F3D" w:rsidRPr="00BE6F3D" w:rsidRDefault="00BE6F3D" w:rsidP="00BE6F3D">
      <w:pPr>
        <w:pStyle w:val="Style5"/>
        <w:widowControl/>
        <w:tabs>
          <w:tab w:val="left" w:leader="underscore" w:pos="6817"/>
        </w:tabs>
        <w:jc w:val="both"/>
        <w:rPr>
          <w:rStyle w:val="FontStyle46"/>
          <w:sz w:val="22"/>
        </w:rPr>
      </w:pPr>
      <w:r>
        <w:rPr>
          <w:rStyle w:val="FontStyle46"/>
          <w:sz w:val="22"/>
        </w:rPr>
        <w:t>Т</w:t>
      </w:r>
      <w:r w:rsidRPr="00BE6F3D">
        <w:rPr>
          <w:rStyle w:val="FontStyle46"/>
          <w:sz w:val="22"/>
        </w:rPr>
        <w:t>елефон, сотовый (обязательно)</w:t>
      </w:r>
      <w:r w:rsidRPr="00BE6F3D">
        <w:rPr>
          <w:rStyle w:val="FontStyle46"/>
          <w:sz w:val="22"/>
        </w:rPr>
        <w:tab/>
      </w:r>
    </w:p>
    <w:p w:rsidR="00BE6F3D" w:rsidRPr="00BE6F3D" w:rsidRDefault="00BE6F3D" w:rsidP="00BE6F3D">
      <w:pPr>
        <w:pStyle w:val="Style5"/>
        <w:widowControl/>
        <w:tabs>
          <w:tab w:val="left" w:leader="underscore" w:pos="6817"/>
        </w:tabs>
        <w:jc w:val="both"/>
        <w:rPr>
          <w:rStyle w:val="FontStyle46"/>
          <w:sz w:val="22"/>
        </w:rPr>
      </w:pPr>
      <w:r w:rsidRPr="00BE6F3D">
        <w:rPr>
          <w:rStyle w:val="FontStyle46"/>
          <w:sz w:val="22"/>
        </w:rPr>
        <w:t>Адрес электронной почты</w:t>
      </w:r>
      <w:r w:rsidRPr="00BE6F3D">
        <w:rPr>
          <w:rStyle w:val="FontStyle46"/>
          <w:sz w:val="22"/>
        </w:rPr>
        <w:tab/>
      </w:r>
    </w:p>
    <w:p w:rsidR="00BE6F3D" w:rsidRPr="00BE6F3D" w:rsidRDefault="00BE6F3D" w:rsidP="00BE6F3D">
      <w:pPr>
        <w:pStyle w:val="Style12"/>
        <w:widowControl/>
        <w:spacing w:line="240" w:lineRule="auto"/>
        <w:rPr>
          <w:sz w:val="32"/>
        </w:rPr>
      </w:pPr>
    </w:p>
    <w:p w:rsidR="00BE6F3D" w:rsidRPr="00BE6F3D" w:rsidRDefault="00BE6F3D" w:rsidP="00BE6F3D">
      <w:pPr>
        <w:pStyle w:val="Style12"/>
        <w:widowControl/>
        <w:spacing w:line="240" w:lineRule="auto"/>
        <w:rPr>
          <w:sz w:val="32"/>
        </w:rPr>
      </w:pPr>
    </w:p>
    <w:p w:rsidR="00BE6F3D" w:rsidRPr="00771693" w:rsidRDefault="00BE6F3D" w:rsidP="00BE6F3D">
      <w:pPr>
        <w:pStyle w:val="Style12"/>
        <w:widowControl/>
        <w:spacing w:before="31"/>
        <w:ind w:left="2942"/>
        <w:rPr>
          <w:rStyle w:val="FontStyle46"/>
        </w:rPr>
      </w:pPr>
      <w:r w:rsidRPr="00771693">
        <w:rPr>
          <w:rStyle w:val="FontStyle46"/>
        </w:rPr>
        <w:t>подпись</w:t>
      </w:r>
    </w:p>
    <w:p w:rsidR="00BE6F3D" w:rsidRPr="00771693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ind w:left="4956"/>
      </w:pPr>
    </w:p>
    <w:p w:rsidR="00BE6F3D" w:rsidRDefault="00BE6F3D" w:rsidP="00BE6F3D">
      <w:pPr>
        <w:pStyle w:val="Style7"/>
        <w:widowControl/>
        <w:spacing w:before="72" w:line="240" w:lineRule="auto"/>
        <w:ind w:firstLine="0"/>
        <w:rPr>
          <w:rStyle w:val="FontStyle38"/>
        </w:rPr>
      </w:pPr>
    </w:p>
    <w:p w:rsidR="00BE6F3D" w:rsidRDefault="00BE6F3D" w:rsidP="00BE6F3D">
      <w:pPr>
        <w:pStyle w:val="Style7"/>
        <w:widowControl/>
        <w:spacing w:line="240" w:lineRule="auto"/>
        <w:ind w:left="2832"/>
        <w:rPr>
          <w:rStyle w:val="FontStyle38"/>
          <w:b/>
        </w:rPr>
      </w:pPr>
      <w:r>
        <w:rPr>
          <w:rStyle w:val="FontStyle38"/>
        </w:rPr>
        <w:t xml:space="preserve">В оргкомитет районного конкурса </w:t>
      </w:r>
    </w:p>
    <w:p w:rsidR="00BE6F3D" w:rsidRDefault="00BE6F3D" w:rsidP="00BE6F3D">
      <w:pPr>
        <w:pStyle w:val="Style7"/>
        <w:widowControl/>
        <w:spacing w:line="240" w:lineRule="auto"/>
        <w:ind w:left="2832"/>
        <w:rPr>
          <w:rStyle w:val="FontStyle38"/>
          <w:b/>
        </w:rPr>
      </w:pPr>
      <w:r>
        <w:rPr>
          <w:rStyle w:val="FontStyle38"/>
        </w:rPr>
        <w:t>________________________________</w:t>
      </w:r>
    </w:p>
    <w:p w:rsidR="00BE6F3D" w:rsidRDefault="00BE6F3D" w:rsidP="00BE6F3D">
      <w:pPr>
        <w:pStyle w:val="Style7"/>
        <w:widowControl/>
        <w:spacing w:line="240" w:lineRule="auto"/>
        <w:ind w:left="4224" w:firstLine="0"/>
      </w:pPr>
      <w:r>
        <w:rPr>
          <w:rStyle w:val="FontStyle38"/>
        </w:rPr>
        <w:t>от ___________________________________</w:t>
      </w:r>
    </w:p>
    <w:p w:rsidR="00BE6F3D" w:rsidRDefault="00BE6F3D" w:rsidP="00BE6F3D">
      <w:pPr>
        <w:pStyle w:val="Style7"/>
        <w:widowControl/>
        <w:spacing w:line="240" w:lineRule="exact"/>
        <w:rPr>
          <w:b/>
        </w:rPr>
      </w:pPr>
    </w:p>
    <w:p w:rsidR="00BE6F3D" w:rsidRDefault="00BE6F3D" w:rsidP="00BE6F3D">
      <w:pPr>
        <w:pStyle w:val="Style7"/>
        <w:widowControl/>
        <w:spacing w:line="240" w:lineRule="exact"/>
        <w:jc w:val="center"/>
      </w:pPr>
    </w:p>
    <w:p w:rsidR="00BE6F3D" w:rsidRDefault="00BE6F3D" w:rsidP="00BE6F3D">
      <w:pPr>
        <w:pStyle w:val="Style7"/>
        <w:widowControl/>
        <w:spacing w:before="151" w:line="240" w:lineRule="auto"/>
        <w:jc w:val="center"/>
        <w:rPr>
          <w:rStyle w:val="FontStyle38"/>
          <w:b/>
        </w:rPr>
      </w:pPr>
      <w:r>
        <w:rPr>
          <w:rStyle w:val="FontStyle38"/>
        </w:rPr>
        <w:t>заявление.</w:t>
      </w:r>
    </w:p>
    <w:p w:rsidR="00BE6F3D" w:rsidRDefault="00BE6F3D" w:rsidP="00BE6F3D">
      <w:pPr>
        <w:pStyle w:val="Style9"/>
        <w:widowControl/>
        <w:spacing w:before="206" w:line="316" w:lineRule="exact"/>
        <w:ind w:firstLine="694"/>
        <w:rPr>
          <w:rStyle w:val="FontStyle38"/>
        </w:rPr>
      </w:pPr>
      <w:r>
        <w:rPr>
          <w:rStyle w:val="FontStyle38"/>
        </w:rPr>
        <w:t>Даю согласие на участие в республиканском конкурсе _______________________________________________________________</w:t>
      </w:r>
    </w:p>
    <w:p w:rsidR="00BE6F3D" w:rsidRDefault="00BE6F3D" w:rsidP="00BE6F3D">
      <w:pPr>
        <w:pStyle w:val="Style9"/>
        <w:widowControl/>
        <w:spacing w:before="201" w:line="321" w:lineRule="exact"/>
        <w:ind w:firstLine="698"/>
        <w:rPr>
          <w:rStyle w:val="FontStyle38"/>
        </w:rPr>
      </w:pPr>
      <w:r>
        <w:rPr>
          <w:rStyle w:val="FontStyle38"/>
        </w:rPr>
        <w:t>Разрешаю вносить сведения, указанные в анкете участника районного конкурса __________________ в базу данных об участниках конкурса и использовать в некоммерческих целях для размещения в Интернете, периодических образовательных изданиях с возможностью редакторской обработки.</w:t>
      </w:r>
    </w:p>
    <w:p w:rsidR="00BE6F3D" w:rsidRDefault="00BE6F3D" w:rsidP="00BE6F3D">
      <w:pPr>
        <w:pStyle w:val="Style9"/>
        <w:widowControl/>
        <w:spacing w:line="240" w:lineRule="auto"/>
        <w:ind w:firstLine="692"/>
        <w:rPr>
          <w:rStyle w:val="FontStyle38"/>
        </w:rPr>
      </w:pPr>
      <w:proofErr w:type="gramStart"/>
      <w:r>
        <w:rPr>
          <w:rStyle w:val="FontStyle38"/>
        </w:rPr>
        <w:t xml:space="preserve">В случае выхода в финал буду проводить открытый </w:t>
      </w:r>
      <w:r w:rsidR="00DB3878">
        <w:rPr>
          <w:rStyle w:val="FontStyle38"/>
        </w:rPr>
        <w:t>у</w:t>
      </w:r>
      <w:r>
        <w:rPr>
          <w:rStyle w:val="FontStyle38"/>
        </w:rPr>
        <w:t>рок (занятие),  (указать тему, методику, класс (возрастную группу).</w:t>
      </w:r>
      <w:proofErr w:type="gramEnd"/>
    </w:p>
    <w:p w:rsidR="00BE6F3D" w:rsidRDefault="00BE6F3D" w:rsidP="00BE6F3D">
      <w:pPr>
        <w:pStyle w:val="Style9"/>
        <w:widowControl/>
        <w:spacing w:line="240" w:lineRule="auto"/>
        <w:ind w:firstLine="689"/>
        <w:rPr>
          <w:rStyle w:val="FontStyle38"/>
        </w:rPr>
      </w:pPr>
    </w:p>
    <w:p w:rsidR="00BE6F3D" w:rsidRDefault="00BE6F3D" w:rsidP="00BE6F3D"/>
    <w:p w:rsidR="00BE6F3D" w:rsidRDefault="00BE6F3D" w:rsidP="00BE6F3D">
      <w:pPr>
        <w:jc w:val="both"/>
        <w:rPr>
          <w:b/>
        </w:rPr>
      </w:pPr>
    </w:p>
    <w:p w:rsidR="00DB3878" w:rsidRDefault="002954AF" w:rsidP="00DB3878">
      <w:pPr>
        <w:pStyle w:val="Style12"/>
        <w:widowControl/>
        <w:spacing w:before="31"/>
        <w:ind w:left="2942"/>
        <w:rPr>
          <w:rStyle w:val="FontStyle46"/>
        </w:rPr>
      </w:pPr>
      <w:r w:rsidRPr="00771693">
        <w:rPr>
          <w:rStyle w:val="FontStyle46"/>
        </w:rPr>
        <w:t>П</w:t>
      </w:r>
      <w:r w:rsidR="00DB3878" w:rsidRPr="00771693">
        <w:rPr>
          <w:rStyle w:val="FontStyle46"/>
        </w:rPr>
        <w:t>одпись</w:t>
      </w:r>
    </w:p>
    <w:p w:rsidR="002954AF" w:rsidRPr="00771693" w:rsidRDefault="002954AF" w:rsidP="002954AF">
      <w:pPr>
        <w:pStyle w:val="Style12"/>
        <w:widowControl/>
        <w:spacing w:before="31"/>
        <w:rPr>
          <w:rStyle w:val="FontStyle46"/>
        </w:rPr>
      </w:pPr>
    </w:p>
    <w:p w:rsidR="00BE6F3D" w:rsidRDefault="00BE6F3D" w:rsidP="00BE6F3D">
      <w:pPr>
        <w:jc w:val="both"/>
        <w:rPr>
          <w:b/>
        </w:rPr>
      </w:pPr>
    </w:p>
    <w:p w:rsidR="00BE6F3D" w:rsidRPr="000509A8" w:rsidRDefault="00BE6F3D" w:rsidP="00BE6F3D">
      <w:pPr>
        <w:jc w:val="both"/>
        <w:rPr>
          <w:b/>
        </w:rPr>
      </w:pPr>
    </w:p>
    <w:p w:rsidR="00BE6F3D" w:rsidRDefault="00BE6F3D" w:rsidP="00BE6F3D">
      <w:pPr>
        <w:jc w:val="both"/>
        <w:rPr>
          <w:b/>
        </w:rPr>
      </w:pPr>
      <w:r w:rsidRPr="000509A8">
        <w:rPr>
          <w:b/>
        </w:rPr>
        <w:t xml:space="preserve">  </w:t>
      </w:r>
    </w:p>
    <w:p w:rsidR="00BE6F3D" w:rsidRDefault="00BE6F3D" w:rsidP="00BE6F3D">
      <w:pPr>
        <w:jc w:val="both"/>
        <w:rPr>
          <w:b/>
        </w:rPr>
      </w:pPr>
    </w:p>
    <w:p w:rsidR="00BE6F3D" w:rsidRDefault="00BE6F3D" w:rsidP="00BE6F3D"/>
    <w:p w:rsidR="00BE6F3D" w:rsidRPr="004B749F" w:rsidRDefault="00BE6F3D" w:rsidP="00BE6F3D"/>
    <w:p w:rsidR="00BE6F3D" w:rsidRDefault="00BE6F3D" w:rsidP="00BE6F3D"/>
    <w:p w:rsidR="00C15405" w:rsidRPr="00C15405" w:rsidRDefault="00C15405" w:rsidP="00C15405">
      <w:pPr>
        <w:jc w:val="both"/>
        <w:rPr>
          <w:b/>
        </w:rPr>
      </w:pPr>
    </w:p>
    <w:p w:rsidR="00C15405" w:rsidRPr="00C15405" w:rsidRDefault="00C15405" w:rsidP="00C15405">
      <w:pPr>
        <w:jc w:val="both"/>
        <w:rPr>
          <w:b/>
        </w:rPr>
      </w:pPr>
    </w:p>
    <w:p w:rsidR="00C15405" w:rsidRPr="00C15405" w:rsidRDefault="00C15405" w:rsidP="00C15405"/>
    <w:p w:rsidR="00C15405" w:rsidRPr="00C15405" w:rsidRDefault="00C15405" w:rsidP="00C15405"/>
    <w:p w:rsidR="00C15405" w:rsidRDefault="00C15405" w:rsidP="00C15405"/>
    <w:p w:rsidR="00FF30DB" w:rsidRDefault="00FF30DB"/>
    <w:p w:rsidR="00FF30DB" w:rsidRPr="00A75075" w:rsidRDefault="00FF30DB" w:rsidP="00FF30DB">
      <w:pPr>
        <w:pStyle w:val="a3"/>
        <w:spacing w:line="360" w:lineRule="auto"/>
        <w:jc w:val="left"/>
      </w:pPr>
    </w:p>
    <w:p w:rsidR="00FF30DB" w:rsidRDefault="00FF30DB" w:rsidP="00FF30DB"/>
    <w:p w:rsidR="00FF30DB" w:rsidRDefault="00FF30DB" w:rsidP="00FF30DB"/>
    <w:sectPr w:rsidR="00FF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755B"/>
    <w:multiLevelType w:val="hybridMultilevel"/>
    <w:tmpl w:val="D7DCB708"/>
    <w:lvl w:ilvl="0" w:tplc="14C662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866352"/>
    <w:multiLevelType w:val="hybridMultilevel"/>
    <w:tmpl w:val="07FE17E8"/>
    <w:lvl w:ilvl="0" w:tplc="CDA2703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D45655"/>
    <w:multiLevelType w:val="hybridMultilevel"/>
    <w:tmpl w:val="EE2EF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D10CA2"/>
    <w:multiLevelType w:val="hybridMultilevel"/>
    <w:tmpl w:val="CDB2B3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B2416E1"/>
    <w:multiLevelType w:val="hybridMultilevel"/>
    <w:tmpl w:val="EE2EF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09186B"/>
    <w:multiLevelType w:val="hybridMultilevel"/>
    <w:tmpl w:val="E242BB16"/>
    <w:lvl w:ilvl="0" w:tplc="CDA2703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3F54C7"/>
    <w:multiLevelType w:val="hybridMultilevel"/>
    <w:tmpl w:val="5A9CA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39550D"/>
    <w:multiLevelType w:val="hybridMultilevel"/>
    <w:tmpl w:val="DBC21B20"/>
    <w:lvl w:ilvl="0" w:tplc="958EEC18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EE1"/>
    <w:multiLevelType w:val="hybridMultilevel"/>
    <w:tmpl w:val="3404C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230503"/>
    <w:multiLevelType w:val="hybridMultilevel"/>
    <w:tmpl w:val="5A9CA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CD00CD"/>
    <w:multiLevelType w:val="hybridMultilevel"/>
    <w:tmpl w:val="DBACF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9105E2"/>
    <w:multiLevelType w:val="hybridMultilevel"/>
    <w:tmpl w:val="05807F68"/>
    <w:lvl w:ilvl="0" w:tplc="CDA2703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17"/>
    <w:rsid w:val="000058B9"/>
    <w:rsid w:val="00054FBB"/>
    <w:rsid w:val="00081A44"/>
    <w:rsid w:val="002123EA"/>
    <w:rsid w:val="002476DA"/>
    <w:rsid w:val="00251D9A"/>
    <w:rsid w:val="002734B8"/>
    <w:rsid w:val="002954AF"/>
    <w:rsid w:val="003D4463"/>
    <w:rsid w:val="003F7D90"/>
    <w:rsid w:val="004275DB"/>
    <w:rsid w:val="0043068E"/>
    <w:rsid w:val="00442BC1"/>
    <w:rsid w:val="00447504"/>
    <w:rsid w:val="004B6BB6"/>
    <w:rsid w:val="004D3222"/>
    <w:rsid w:val="00511CBE"/>
    <w:rsid w:val="005356B8"/>
    <w:rsid w:val="00543986"/>
    <w:rsid w:val="00615E4A"/>
    <w:rsid w:val="00625CA6"/>
    <w:rsid w:val="0064473B"/>
    <w:rsid w:val="00697967"/>
    <w:rsid w:val="006A62E4"/>
    <w:rsid w:val="006C2CC3"/>
    <w:rsid w:val="006C3B5A"/>
    <w:rsid w:val="006C3F3F"/>
    <w:rsid w:val="006C49FF"/>
    <w:rsid w:val="007E568A"/>
    <w:rsid w:val="00890080"/>
    <w:rsid w:val="008B4054"/>
    <w:rsid w:val="008C3827"/>
    <w:rsid w:val="008E5796"/>
    <w:rsid w:val="00962C16"/>
    <w:rsid w:val="009D42BA"/>
    <w:rsid w:val="00A376FA"/>
    <w:rsid w:val="00A73C17"/>
    <w:rsid w:val="00A75075"/>
    <w:rsid w:val="00AC62B0"/>
    <w:rsid w:val="00B81273"/>
    <w:rsid w:val="00BC36D4"/>
    <w:rsid w:val="00BC5FDC"/>
    <w:rsid w:val="00BC77AE"/>
    <w:rsid w:val="00BE6F3D"/>
    <w:rsid w:val="00C15405"/>
    <w:rsid w:val="00C4709B"/>
    <w:rsid w:val="00C638CA"/>
    <w:rsid w:val="00CE3635"/>
    <w:rsid w:val="00CE36AF"/>
    <w:rsid w:val="00CE7617"/>
    <w:rsid w:val="00D10586"/>
    <w:rsid w:val="00D30137"/>
    <w:rsid w:val="00D738BD"/>
    <w:rsid w:val="00DA471C"/>
    <w:rsid w:val="00DB3878"/>
    <w:rsid w:val="00DD375D"/>
    <w:rsid w:val="00E311EB"/>
    <w:rsid w:val="00F23B79"/>
    <w:rsid w:val="00F5310C"/>
    <w:rsid w:val="00FB5D34"/>
    <w:rsid w:val="00FE0535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56B8"/>
    <w:pPr>
      <w:keepNext/>
      <w:spacing w:before="120"/>
      <w:jc w:val="center"/>
      <w:outlineLvl w:val="0"/>
    </w:pPr>
    <w:rPr>
      <w:b/>
      <w:spacing w:val="4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56B8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styleId="a3">
    <w:name w:val="Body Text"/>
    <w:basedOn w:val="a"/>
    <w:link w:val="a4"/>
    <w:rsid w:val="005356B8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5356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40">
    <w:name w:val="Font Style40"/>
    <w:uiPriority w:val="99"/>
    <w:rsid w:val="005356B8"/>
    <w:rPr>
      <w:rFonts w:ascii="Times New Roman" w:hAnsi="Times New Roman" w:cs="Times New Roman"/>
      <w:sz w:val="28"/>
      <w:szCs w:val="28"/>
    </w:rPr>
  </w:style>
  <w:style w:type="paragraph" w:customStyle="1" w:styleId="Style8">
    <w:name w:val="Style8"/>
    <w:basedOn w:val="a"/>
    <w:uiPriority w:val="99"/>
    <w:rsid w:val="005356B8"/>
    <w:pPr>
      <w:widowControl w:val="0"/>
      <w:autoSpaceDE w:val="0"/>
      <w:autoSpaceDN w:val="0"/>
      <w:adjustRightInd w:val="0"/>
      <w:spacing w:line="325" w:lineRule="exact"/>
      <w:jc w:val="center"/>
    </w:pPr>
  </w:style>
  <w:style w:type="paragraph" w:customStyle="1" w:styleId="Style4">
    <w:name w:val="Style4"/>
    <w:basedOn w:val="a"/>
    <w:uiPriority w:val="99"/>
    <w:rsid w:val="005356B8"/>
    <w:pPr>
      <w:widowControl w:val="0"/>
      <w:autoSpaceDE w:val="0"/>
      <w:autoSpaceDN w:val="0"/>
      <w:adjustRightInd w:val="0"/>
      <w:spacing w:line="322" w:lineRule="exact"/>
      <w:ind w:firstLine="703"/>
      <w:jc w:val="both"/>
    </w:pPr>
  </w:style>
  <w:style w:type="character" w:customStyle="1" w:styleId="FontStyle39">
    <w:name w:val="Font Style39"/>
    <w:uiPriority w:val="99"/>
    <w:rsid w:val="005356B8"/>
    <w:rPr>
      <w:rFonts w:ascii="Times New Roman" w:hAnsi="Times New Roman" w:cs="Times New Roman"/>
      <w:b/>
      <w:bCs/>
      <w:sz w:val="28"/>
      <w:szCs w:val="28"/>
    </w:rPr>
  </w:style>
  <w:style w:type="paragraph" w:customStyle="1" w:styleId="Style31">
    <w:name w:val="Style31"/>
    <w:basedOn w:val="a"/>
    <w:uiPriority w:val="99"/>
    <w:rsid w:val="005356B8"/>
    <w:pPr>
      <w:widowControl w:val="0"/>
      <w:autoSpaceDE w:val="0"/>
      <w:autoSpaceDN w:val="0"/>
      <w:adjustRightInd w:val="0"/>
      <w:spacing w:line="321" w:lineRule="exact"/>
      <w:jc w:val="both"/>
    </w:pPr>
  </w:style>
  <w:style w:type="paragraph" w:styleId="a5">
    <w:name w:val="List Paragraph"/>
    <w:basedOn w:val="a"/>
    <w:uiPriority w:val="34"/>
    <w:qFormat/>
    <w:rsid w:val="005356B8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5356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56B8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15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4"/>
    <w:rsid w:val="00FF30DB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0pt">
    <w:name w:val="Основной текст + Полужирный;Интервал 0 pt"/>
    <w:basedOn w:val="a9"/>
    <w:rsid w:val="00FF30DB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9"/>
    <w:rsid w:val="00FF30DB"/>
    <w:pPr>
      <w:widowControl w:val="0"/>
      <w:shd w:val="clear" w:color="auto" w:fill="FFFFFF"/>
      <w:spacing w:after="180" w:line="322" w:lineRule="exact"/>
    </w:pPr>
    <w:rPr>
      <w:spacing w:val="6"/>
      <w:sz w:val="22"/>
      <w:szCs w:val="22"/>
      <w:lang w:eastAsia="en-US"/>
    </w:rPr>
  </w:style>
  <w:style w:type="character" w:customStyle="1" w:styleId="5">
    <w:name w:val="Основной текст (5)"/>
    <w:basedOn w:val="a0"/>
    <w:rsid w:val="00FF30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21">
    <w:name w:val="Основной текст2"/>
    <w:basedOn w:val="a9"/>
    <w:rsid w:val="00FF30DB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Style7">
    <w:name w:val="Style7"/>
    <w:basedOn w:val="a"/>
    <w:uiPriority w:val="99"/>
    <w:rsid w:val="00C15405"/>
    <w:pPr>
      <w:widowControl w:val="0"/>
      <w:autoSpaceDE w:val="0"/>
      <w:autoSpaceDN w:val="0"/>
      <w:adjustRightInd w:val="0"/>
      <w:spacing w:line="321" w:lineRule="exact"/>
      <w:ind w:firstLine="1392"/>
    </w:pPr>
  </w:style>
  <w:style w:type="paragraph" w:customStyle="1" w:styleId="Style9">
    <w:name w:val="Style9"/>
    <w:basedOn w:val="a"/>
    <w:uiPriority w:val="99"/>
    <w:rsid w:val="00C15405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Style12">
    <w:name w:val="Style12"/>
    <w:basedOn w:val="a"/>
    <w:uiPriority w:val="99"/>
    <w:rsid w:val="00C15405"/>
    <w:pPr>
      <w:widowControl w:val="0"/>
      <w:autoSpaceDE w:val="0"/>
      <w:autoSpaceDN w:val="0"/>
      <w:adjustRightInd w:val="0"/>
      <w:spacing w:line="325" w:lineRule="exact"/>
      <w:ind w:firstLine="254"/>
      <w:jc w:val="both"/>
    </w:pPr>
  </w:style>
  <w:style w:type="paragraph" w:customStyle="1" w:styleId="Style16">
    <w:name w:val="Style16"/>
    <w:basedOn w:val="a"/>
    <w:uiPriority w:val="99"/>
    <w:rsid w:val="00C15405"/>
    <w:pPr>
      <w:widowControl w:val="0"/>
      <w:autoSpaceDE w:val="0"/>
      <w:autoSpaceDN w:val="0"/>
      <w:adjustRightInd w:val="0"/>
      <w:spacing w:line="330" w:lineRule="exact"/>
    </w:pPr>
  </w:style>
  <w:style w:type="paragraph" w:customStyle="1" w:styleId="Style5">
    <w:name w:val="Style5"/>
    <w:basedOn w:val="a"/>
    <w:uiPriority w:val="99"/>
    <w:rsid w:val="00C15405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C15405"/>
    <w:pPr>
      <w:widowControl w:val="0"/>
      <w:autoSpaceDE w:val="0"/>
      <w:autoSpaceDN w:val="0"/>
      <w:adjustRightInd w:val="0"/>
      <w:jc w:val="center"/>
    </w:pPr>
  </w:style>
  <w:style w:type="character" w:customStyle="1" w:styleId="FontStyle37">
    <w:name w:val="Font Style37"/>
    <w:basedOn w:val="a0"/>
    <w:uiPriority w:val="99"/>
    <w:rsid w:val="00C15405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sid w:val="00C15405"/>
    <w:rPr>
      <w:rFonts w:ascii="Times New Roman" w:hAnsi="Times New Roman" w:cs="Times New Roman" w:hint="default"/>
      <w:sz w:val="28"/>
      <w:szCs w:val="28"/>
    </w:rPr>
  </w:style>
  <w:style w:type="character" w:customStyle="1" w:styleId="FontStyle45">
    <w:name w:val="Font Style45"/>
    <w:basedOn w:val="a0"/>
    <w:uiPriority w:val="99"/>
    <w:rsid w:val="00C1540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C15405"/>
    <w:rPr>
      <w:rFonts w:ascii="Times New Roman" w:hAnsi="Times New Roman" w:cs="Times New Roman" w:hint="default"/>
      <w:sz w:val="18"/>
      <w:szCs w:val="18"/>
    </w:rPr>
  </w:style>
  <w:style w:type="character" w:styleId="aa">
    <w:name w:val="Hyperlink"/>
    <w:basedOn w:val="a0"/>
    <w:rsid w:val="00DB3878"/>
    <w:rPr>
      <w:color w:val="0066CC"/>
      <w:u w:val="single"/>
    </w:rPr>
  </w:style>
  <w:style w:type="character" w:customStyle="1" w:styleId="22">
    <w:name w:val="Заголовок №2_"/>
    <w:basedOn w:val="a0"/>
    <w:link w:val="23"/>
    <w:rsid w:val="00DB3878"/>
    <w:rPr>
      <w:rFonts w:ascii="Arial Unicode MS" w:eastAsia="Arial Unicode MS" w:hAnsi="Arial Unicode MS" w:cs="Arial Unicode MS"/>
      <w:spacing w:val="5"/>
      <w:shd w:val="clear" w:color="auto" w:fill="FFFFFF"/>
    </w:rPr>
  </w:style>
  <w:style w:type="character" w:customStyle="1" w:styleId="0pt0">
    <w:name w:val="Основной текст + Курсив;Интервал 0 pt"/>
    <w:basedOn w:val="a9"/>
    <w:rsid w:val="00DB3878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">
    <w:name w:val="Основной текст1"/>
    <w:basedOn w:val="a9"/>
    <w:rsid w:val="00DB3878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UnicodeMS95pt0pt">
    <w:name w:val="Основной текст + Arial Unicode MS;9;5 pt;Курсив;Интервал 0 pt"/>
    <w:basedOn w:val="a9"/>
    <w:rsid w:val="00DB3878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3">
    <w:name w:val="Заголовок №2"/>
    <w:basedOn w:val="a"/>
    <w:link w:val="22"/>
    <w:rsid w:val="00DB3878"/>
    <w:pPr>
      <w:widowControl w:val="0"/>
      <w:shd w:val="clear" w:color="auto" w:fill="FFFFFF"/>
      <w:spacing w:before="540" w:after="180" w:line="0" w:lineRule="atLeast"/>
      <w:jc w:val="center"/>
      <w:outlineLvl w:val="1"/>
    </w:pPr>
    <w:rPr>
      <w:rFonts w:ascii="Arial Unicode MS" w:eastAsia="Arial Unicode MS" w:hAnsi="Arial Unicode MS" w:cs="Arial Unicode MS"/>
      <w:spacing w:val="5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C4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b">
    <w:name w:val="Основной текст + Полужирный"/>
    <w:aliases w:val="Интервал 0 pt"/>
    <w:basedOn w:val="a9"/>
    <w:rsid w:val="00251D9A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56B8"/>
    <w:pPr>
      <w:keepNext/>
      <w:spacing w:before="120"/>
      <w:jc w:val="center"/>
      <w:outlineLvl w:val="0"/>
    </w:pPr>
    <w:rPr>
      <w:b/>
      <w:spacing w:val="4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56B8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styleId="a3">
    <w:name w:val="Body Text"/>
    <w:basedOn w:val="a"/>
    <w:link w:val="a4"/>
    <w:rsid w:val="005356B8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5356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40">
    <w:name w:val="Font Style40"/>
    <w:uiPriority w:val="99"/>
    <w:rsid w:val="005356B8"/>
    <w:rPr>
      <w:rFonts w:ascii="Times New Roman" w:hAnsi="Times New Roman" w:cs="Times New Roman"/>
      <w:sz w:val="28"/>
      <w:szCs w:val="28"/>
    </w:rPr>
  </w:style>
  <w:style w:type="paragraph" w:customStyle="1" w:styleId="Style8">
    <w:name w:val="Style8"/>
    <w:basedOn w:val="a"/>
    <w:uiPriority w:val="99"/>
    <w:rsid w:val="005356B8"/>
    <w:pPr>
      <w:widowControl w:val="0"/>
      <w:autoSpaceDE w:val="0"/>
      <w:autoSpaceDN w:val="0"/>
      <w:adjustRightInd w:val="0"/>
      <w:spacing w:line="325" w:lineRule="exact"/>
      <w:jc w:val="center"/>
    </w:pPr>
  </w:style>
  <w:style w:type="paragraph" w:customStyle="1" w:styleId="Style4">
    <w:name w:val="Style4"/>
    <w:basedOn w:val="a"/>
    <w:uiPriority w:val="99"/>
    <w:rsid w:val="005356B8"/>
    <w:pPr>
      <w:widowControl w:val="0"/>
      <w:autoSpaceDE w:val="0"/>
      <w:autoSpaceDN w:val="0"/>
      <w:adjustRightInd w:val="0"/>
      <w:spacing w:line="322" w:lineRule="exact"/>
      <w:ind w:firstLine="703"/>
      <w:jc w:val="both"/>
    </w:pPr>
  </w:style>
  <w:style w:type="character" w:customStyle="1" w:styleId="FontStyle39">
    <w:name w:val="Font Style39"/>
    <w:uiPriority w:val="99"/>
    <w:rsid w:val="005356B8"/>
    <w:rPr>
      <w:rFonts w:ascii="Times New Roman" w:hAnsi="Times New Roman" w:cs="Times New Roman"/>
      <w:b/>
      <w:bCs/>
      <w:sz w:val="28"/>
      <w:szCs w:val="28"/>
    </w:rPr>
  </w:style>
  <w:style w:type="paragraph" w:customStyle="1" w:styleId="Style31">
    <w:name w:val="Style31"/>
    <w:basedOn w:val="a"/>
    <w:uiPriority w:val="99"/>
    <w:rsid w:val="005356B8"/>
    <w:pPr>
      <w:widowControl w:val="0"/>
      <w:autoSpaceDE w:val="0"/>
      <w:autoSpaceDN w:val="0"/>
      <w:adjustRightInd w:val="0"/>
      <w:spacing w:line="321" w:lineRule="exact"/>
      <w:jc w:val="both"/>
    </w:pPr>
  </w:style>
  <w:style w:type="paragraph" w:styleId="a5">
    <w:name w:val="List Paragraph"/>
    <w:basedOn w:val="a"/>
    <w:uiPriority w:val="34"/>
    <w:qFormat/>
    <w:rsid w:val="005356B8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5356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56B8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15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4"/>
    <w:rsid w:val="00FF30DB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0pt">
    <w:name w:val="Основной текст + Полужирный;Интервал 0 pt"/>
    <w:basedOn w:val="a9"/>
    <w:rsid w:val="00FF30DB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9"/>
    <w:rsid w:val="00FF30DB"/>
    <w:pPr>
      <w:widowControl w:val="0"/>
      <w:shd w:val="clear" w:color="auto" w:fill="FFFFFF"/>
      <w:spacing w:after="180" w:line="322" w:lineRule="exact"/>
    </w:pPr>
    <w:rPr>
      <w:spacing w:val="6"/>
      <w:sz w:val="22"/>
      <w:szCs w:val="22"/>
      <w:lang w:eastAsia="en-US"/>
    </w:rPr>
  </w:style>
  <w:style w:type="character" w:customStyle="1" w:styleId="5">
    <w:name w:val="Основной текст (5)"/>
    <w:basedOn w:val="a0"/>
    <w:rsid w:val="00FF30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21">
    <w:name w:val="Основной текст2"/>
    <w:basedOn w:val="a9"/>
    <w:rsid w:val="00FF30DB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Style7">
    <w:name w:val="Style7"/>
    <w:basedOn w:val="a"/>
    <w:uiPriority w:val="99"/>
    <w:rsid w:val="00C15405"/>
    <w:pPr>
      <w:widowControl w:val="0"/>
      <w:autoSpaceDE w:val="0"/>
      <w:autoSpaceDN w:val="0"/>
      <w:adjustRightInd w:val="0"/>
      <w:spacing w:line="321" w:lineRule="exact"/>
      <w:ind w:firstLine="1392"/>
    </w:pPr>
  </w:style>
  <w:style w:type="paragraph" w:customStyle="1" w:styleId="Style9">
    <w:name w:val="Style9"/>
    <w:basedOn w:val="a"/>
    <w:uiPriority w:val="99"/>
    <w:rsid w:val="00C15405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Style12">
    <w:name w:val="Style12"/>
    <w:basedOn w:val="a"/>
    <w:uiPriority w:val="99"/>
    <w:rsid w:val="00C15405"/>
    <w:pPr>
      <w:widowControl w:val="0"/>
      <w:autoSpaceDE w:val="0"/>
      <w:autoSpaceDN w:val="0"/>
      <w:adjustRightInd w:val="0"/>
      <w:spacing w:line="325" w:lineRule="exact"/>
      <w:ind w:firstLine="254"/>
      <w:jc w:val="both"/>
    </w:pPr>
  </w:style>
  <w:style w:type="paragraph" w:customStyle="1" w:styleId="Style16">
    <w:name w:val="Style16"/>
    <w:basedOn w:val="a"/>
    <w:uiPriority w:val="99"/>
    <w:rsid w:val="00C15405"/>
    <w:pPr>
      <w:widowControl w:val="0"/>
      <w:autoSpaceDE w:val="0"/>
      <w:autoSpaceDN w:val="0"/>
      <w:adjustRightInd w:val="0"/>
      <w:spacing w:line="330" w:lineRule="exact"/>
    </w:pPr>
  </w:style>
  <w:style w:type="paragraph" w:customStyle="1" w:styleId="Style5">
    <w:name w:val="Style5"/>
    <w:basedOn w:val="a"/>
    <w:uiPriority w:val="99"/>
    <w:rsid w:val="00C15405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C15405"/>
    <w:pPr>
      <w:widowControl w:val="0"/>
      <w:autoSpaceDE w:val="0"/>
      <w:autoSpaceDN w:val="0"/>
      <w:adjustRightInd w:val="0"/>
      <w:jc w:val="center"/>
    </w:pPr>
  </w:style>
  <w:style w:type="character" w:customStyle="1" w:styleId="FontStyle37">
    <w:name w:val="Font Style37"/>
    <w:basedOn w:val="a0"/>
    <w:uiPriority w:val="99"/>
    <w:rsid w:val="00C15405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sid w:val="00C15405"/>
    <w:rPr>
      <w:rFonts w:ascii="Times New Roman" w:hAnsi="Times New Roman" w:cs="Times New Roman" w:hint="default"/>
      <w:sz w:val="28"/>
      <w:szCs w:val="28"/>
    </w:rPr>
  </w:style>
  <w:style w:type="character" w:customStyle="1" w:styleId="FontStyle45">
    <w:name w:val="Font Style45"/>
    <w:basedOn w:val="a0"/>
    <w:uiPriority w:val="99"/>
    <w:rsid w:val="00C1540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C15405"/>
    <w:rPr>
      <w:rFonts w:ascii="Times New Roman" w:hAnsi="Times New Roman" w:cs="Times New Roman" w:hint="default"/>
      <w:sz w:val="18"/>
      <w:szCs w:val="18"/>
    </w:rPr>
  </w:style>
  <w:style w:type="character" w:styleId="aa">
    <w:name w:val="Hyperlink"/>
    <w:basedOn w:val="a0"/>
    <w:rsid w:val="00DB3878"/>
    <w:rPr>
      <w:color w:val="0066CC"/>
      <w:u w:val="single"/>
    </w:rPr>
  </w:style>
  <w:style w:type="character" w:customStyle="1" w:styleId="22">
    <w:name w:val="Заголовок №2_"/>
    <w:basedOn w:val="a0"/>
    <w:link w:val="23"/>
    <w:rsid w:val="00DB3878"/>
    <w:rPr>
      <w:rFonts w:ascii="Arial Unicode MS" w:eastAsia="Arial Unicode MS" w:hAnsi="Arial Unicode MS" w:cs="Arial Unicode MS"/>
      <w:spacing w:val="5"/>
      <w:shd w:val="clear" w:color="auto" w:fill="FFFFFF"/>
    </w:rPr>
  </w:style>
  <w:style w:type="character" w:customStyle="1" w:styleId="0pt0">
    <w:name w:val="Основной текст + Курсив;Интервал 0 pt"/>
    <w:basedOn w:val="a9"/>
    <w:rsid w:val="00DB3878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">
    <w:name w:val="Основной текст1"/>
    <w:basedOn w:val="a9"/>
    <w:rsid w:val="00DB3878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UnicodeMS95pt0pt">
    <w:name w:val="Основной текст + Arial Unicode MS;9;5 pt;Курсив;Интервал 0 pt"/>
    <w:basedOn w:val="a9"/>
    <w:rsid w:val="00DB3878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3">
    <w:name w:val="Заголовок №2"/>
    <w:basedOn w:val="a"/>
    <w:link w:val="22"/>
    <w:rsid w:val="00DB3878"/>
    <w:pPr>
      <w:widowControl w:val="0"/>
      <w:shd w:val="clear" w:color="auto" w:fill="FFFFFF"/>
      <w:spacing w:before="540" w:after="180" w:line="0" w:lineRule="atLeast"/>
      <w:jc w:val="center"/>
      <w:outlineLvl w:val="1"/>
    </w:pPr>
    <w:rPr>
      <w:rFonts w:ascii="Arial Unicode MS" w:eastAsia="Arial Unicode MS" w:hAnsi="Arial Unicode MS" w:cs="Arial Unicode MS"/>
      <w:spacing w:val="5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C4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b">
    <w:name w:val="Основной текст + Полужирный"/>
    <w:aliases w:val="Интервал 0 pt"/>
    <w:basedOn w:val="a9"/>
    <w:rsid w:val="00251D9A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740F9-562E-476B-B61E-FE68808B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3606</Words>
  <Characters>20557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2013</cp:lastModifiedBy>
  <cp:revision>3</cp:revision>
  <cp:lastPrinted>2016-01-14T12:10:00Z</cp:lastPrinted>
  <dcterms:created xsi:type="dcterms:W3CDTF">2016-01-15T11:38:00Z</dcterms:created>
  <dcterms:modified xsi:type="dcterms:W3CDTF">2016-01-15T11:39:00Z</dcterms:modified>
</cp:coreProperties>
</file>